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Администрация муниципального образования</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«Мелекесский район» Ульяновской области</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ПРОТОКОЛ </w:t>
      </w:r>
    </w:p>
    <w:p w:rsidR="000F5CF2" w:rsidRPr="00F50D2C" w:rsidRDefault="005F5BBC" w:rsidP="00D40FC8">
      <w:pPr>
        <w:spacing w:after="0" w:line="240" w:lineRule="auto"/>
        <w:rPr>
          <w:rFonts w:ascii="PT Astra Serif" w:hAnsi="PT Astra Serif"/>
          <w:sz w:val="28"/>
          <w:szCs w:val="28"/>
        </w:rPr>
      </w:pPr>
      <w:r>
        <w:rPr>
          <w:rFonts w:ascii="PT Astra Serif" w:hAnsi="PT Astra Serif"/>
          <w:sz w:val="28"/>
          <w:szCs w:val="28"/>
        </w:rPr>
        <w:t>17</w:t>
      </w:r>
      <w:r w:rsidR="00973364" w:rsidRPr="00F50D2C">
        <w:rPr>
          <w:rFonts w:ascii="PT Astra Serif" w:hAnsi="PT Astra Serif"/>
          <w:sz w:val="28"/>
          <w:szCs w:val="28"/>
        </w:rPr>
        <w:t>.</w:t>
      </w:r>
      <w:r>
        <w:rPr>
          <w:rFonts w:ascii="PT Astra Serif" w:hAnsi="PT Astra Serif"/>
          <w:sz w:val="28"/>
          <w:szCs w:val="28"/>
        </w:rPr>
        <w:t>02</w:t>
      </w:r>
      <w:r w:rsidR="000F5CF2" w:rsidRPr="00F50D2C">
        <w:rPr>
          <w:rFonts w:ascii="PT Astra Serif" w:hAnsi="PT Astra Serif"/>
          <w:sz w:val="28"/>
          <w:szCs w:val="28"/>
        </w:rPr>
        <w:t>.202</w:t>
      </w:r>
      <w:r>
        <w:rPr>
          <w:rFonts w:ascii="PT Astra Serif" w:hAnsi="PT Astra Serif"/>
          <w:sz w:val="28"/>
          <w:szCs w:val="28"/>
        </w:rPr>
        <w:t>2</w:t>
      </w:r>
      <w:r w:rsidR="000F5CF2" w:rsidRPr="00F50D2C">
        <w:rPr>
          <w:rFonts w:ascii="PT Astra Serif" w:hAnsi="PT Astra Serif"/>
          <w:sz w:val="28"/>
          <w:szCs w:val="28"/>
        </w:rPr>
        <w:t xml:space="preserve">                                                                                                            №</w:t>
      </w:r>
      <w:r>
        <w:rPr>
          <w:rFonts w:ascii="PT Astra Serif" w:hAnsi="PT Astra Serif"/>
          <w:sz w:val="28"/>
          <w:szCs w:val="28"/>
        </w:rPr>
        <w:t>1</w:t>
      </w:r>
    </w:p>
    <w:p w:rsidR="000F5CF2" w:rsidRPr="00F50D2C" w:rsidRDefault="000F5CF2" w:rsidP="00C767FB">
      <w:pPr>
        <w:tabs>
          <w:tab w:val="left" w:pos="720"/>
        </w:tabs>
        <w:spacing w:after="0" w:line="240" w:lineRule="auto"/>
        <w:rPr>
          <w:rFonts w:ascii="PT Astra Serif" w:hAnsi="PT Astra Serif"/>
          <w:sz w:val="28"/>
          <w:szCs w:val="28"/>
        </w:rPr>
      </w:pP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sz w:val="28"/>
          <w:szCs w:val="28"/>
        </w:rPr>
        <w:t>г. Димитровград</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заседания  территориальной трехсторонней комиссии</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 по регулированию социально-трудовых отношений</w:t>
      </w:r>
    </w:p>
    <w:p w:rsidR="000F5CF2" w:rsidRPr="00F50D2C" w:rsidRDefault="000F5CF2" w:rsidP="00D40FC8">
      <w:pPr>
        <w:spacing w:after="0" w:line="240" w:lineRule="auto"/>
        <w:jc w:val="center"/>
        <w:rPr>
          <w:rFonts w:ascii="PT Astra Serif" w:hAnsi="PT Astra Serif"/>
          <w:bCs/>
          <w:sz w:val="28"/>
          <w:szCs w:val="28"/>
        </w:rPr>
      </w:pPr>
      <w:r w:rsidRPr="00F50D2C">
        <w:rPr>
          <w:rFonts w:ascii="PT Astra Serif" w:hAnsi="PT Astra Serif"/>
          <w:bCs/>
          <w:sz w:val="28"/>
          <w:szCs w:val="28"/>
        </w:rPr>
        <w:t xml:space="preserve"> МО «Мелекесский район»</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5C2C6D">
      <w:pPr>
        <w:spacing w:after="0" w:line="240" w:lineRule="auto"/>
        <w:rPr>
          <w:rFonts w:ascii="PT Astra Serif" w:hAnsi="PT Astra Serif"/>
          <w:bCs/>
          <w:sz w:val="28"/>
          <w:szCs w:val="28"/>
        </w:rPr>
      </w:pPr>
      <w:r w:rsidRPr="00F50D2C">
        <w:rPr>
          <w:rFonts w:ascii="PT Astra Serif" w:hAnsi="PT Astra Serif"/>
          <w:bCs/>
          <w:sz w:val="28"/>
          <w:szCs w:val="28"/>
        </w:rPr>
        <w:t>Место проведения: зал заседаний администрации МО «Мелекесский район»</w:t>
      </w:r>
    </w:p>
    <w:p w:rsidR="000F5CF2" w:rsidRPr="00F50D2C" w:rsidRDefault="000F5CF2" w:rsidP="00D40FC8">
      <w:pPr>
        <w:spacing w:after="0" w:line="240" w:lineRule="auto"/>
        <w:jc w:val="center"/>
        <w:rPr>
          <w:rFonts w:ascii="PT Astra Serif" w:hAnsi="PT Astra Serif"/>
          <w:bCs/>
          <w:sz w:val="28"/>
          <w:szCs w:val="28"/>
        </w:rPr>
      </w:pPr>
    </w:p>
    <w:p w:rsidR="000F5CF2" w:rsidRPr="00F50D2C" w:rsidRDefault="000F5CF2" w:rsidP="00D40FC8">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6E3C09" w:rsidRPr="00F50D2C">
        <w:rPr>
          <w:rFonts w:ascii="PT Astra Serif" w:hAnsi="PT Astra Serif"/>
          <w:sz w:val="28"/>
          <w:szCs w:val="28"/>
        </w:rPr>
        <w:t>Сандрюков С.А</w:t>
      </w:r>
      <w:r w:rsidR="00A16F5C" w:rsidRPr="00F50D2C">
        <w:rPr>
          <w:rFonts w:ascii="PT Astra Serif" w:hAnsi="PT Astra Serif"/>
          <w:sz w:val="28"/>
          <w:szCs w:val="28"/>
        </w:rPr>
        <w:t>.</w:t>
      </w:r>
    </w:p>
    <w:p w:rsidR="000F5CF2" w:rsidRPr="00F50D2C" w:rsidRDefault="000F5CF2" w:rsidP="00D40FC8">
      <w:pPr>
        <w:tabs>
          <w:tab w:val="left" w:pos="6585"/>
        </w:tabs>
        <w:spacing w:after="0" w:line="240" w:lineRule="auto"/>
        <w:jc w:val="both"/>
        <w:rPr>
          <w:rFonts w:ascii="PT Astra Serif" w:hAnsi="PT Astra Serif"/>
          <w:sz w:val="28"/>
          <w:szCs w:val="28"/>
        </w:rPr>
      </w:pPr>
      <w:r w:rsidRPr="00F50D2C">
        <w:rPr>
          <w:rFonts w:ascii="PT Astra Serif" w:hAnsi="PT Astra Serif"/>
          <w:sz w:val="28"/>
          <w:szCs w:val="28"/>
        </w:rPr>
        <w:t xml:space="preserve">Секретарь: </w:t>
      </w:r>
      <w:r w:rsidR="00A16F5C" w:rsidRPr="00F50D2C">
        <w:rPr>
          <w:rFonts w:ascii="PT Astra Serif" w:hAnsi="PT Astra Serif"/>
          <w:sz w:val="28"/>
          <w:szCs w:val="28"/>
        </w:rPr>
        <w:t>Мясникова Л.Е.</w:t>
      </w:r>
    </w:p>
    <w:p w:rsidR="000F5CF2" w:rsidRPr="00F50D2C" w:rsidRDefault="000F5CF2" w:rsidP="00D40FC8">
      <w:pPr>
        <w:tabs>
          <w:tab w:val="left" w:pos="6585"/>
        </w:tabs>
        <w:spacing w:after="0" w:line="240" w:lineRule="auto"/>
        <w:jc w:val="both"/>
        <w:rPr>
          <w:rFonts w:ascii="PT Astra Serif" w:hAnsi="PT Astra Serif"/>
          <w:sz w:val="28"/>
          <w:szCs w:val="28"/>
        </w:rPr>
      </w:pPr>
      <w:r w:rsidRPr="00F50D2C">
        <w:rPr>
          <w:rFonts w:ascii="PT Astra Serif" w:hAnsi="PT Astra Serif"/>
          <w:sz w:val="28"/>
          <w:szCs w:val="28"/>
        </w:rPr>
        <w:t xml:space="preserve">Присутствовали: </w:t>
      </w:r>
      <w:r w:rsidR="00CA0B50" w:rsidRPr="00036B9B">
        <w:rPr>
          <w:rFonts w:ascii="PT Astra Serif" w:hAnsi="PT Astra Serif"/>
          <w:sz w:val="28"/>
          <w:szCs w:val="28"/>
        </w:rPr>
        <w:t>9</w:t>
      </w:r>
      <w:bookmarkStart w:id="0" w:name="_GoBack"/>
      <w:bookmarkEnd w:id="0"/>
      <w:r w:rsidRPr="00F50D2C">
        <w:rPr>
          <w:rFonts w:ascii="PT Astra Serif" w:hAnsi="PT Astra Serif"/>
          <w:sz w:val="28"/>
          <w:szCs w:val="28"/>
        </w:rPr>
        <w:t xml:space="preserve"> человек (список прилагается).</w:t>
      </w:r>
    </w:p>
    <w:p w:rsidR="000F5CF2" w:rsidRPr="00F50D2C" w:rsidRDefault="000F5CF2" w:rsidP="00D40FC8">
      <w:pPr>
        <w:tabs>
          <w:tab w:val="left" w:pos="6585"/>
        </w:tabs>
        <w:spacing w:after="0" w:line="240" w:lineRule="auto"/>
        <w:jc w:val="both"/>
        <w:rPr>
          <w:rFonts w:ascii="PT Astra Serif" w:hAnsi="PT Astra Serif"/>
          <w:sz w:val="28"/>
          <w:szCs w:val="28"/>
        </w:rPr>
      </w:pPr>
    </w:p>
    <w:p w:rsidR="000F5CF2" w:rsidRPr="00F50D2C" w:rsidRDefault="000F5CF2" w:rsidP="00D40FC8">
      <w:pPr>
        <w:pStyle w:val="ConsPlusNonformat"/>
        <w:jc w:val="center"/>
        <w:rPr>
          <w:rFonts w:ascii="PT Astra Serif" w:hAnsi="PT Astra Serif" w:cs="Times New Roman"/>
          <w:sz w:val="28"/>
          <w:szCs w:val="28"/>
        </w:rPr>
      </w:pPr>
      <w:r w:rsidRPr="00F50D2C">
        <w:rPr>
          <w:rFonts w:ascii="PT Astra Serif" w:hAnsi="PT Astra Serif" w:cs="Times New Roman"/>
          <w:sz w:val="28"/>
          <w:szCs w:val="28"/>
        </w:rPr>
        <w:t>ПОВЕСТКА ДНЯ:</w:t>
      </w:r>
    </w:p>
    <w:p w:rsidR="000F5CF2" w:rsidRPr="00F50D2C" w:rsidRDefault="000F5CF2" w:rsidP="00D40FC8">
      <w:pPr>
        <w:pStyle w:val="ConsPlusNonformat"/>
        <w:jc w:val="center"/>
        <w:rPr>
          <w:rFonts w:ascii="PT Astra Serif" w:hAnsi="PT Astra Serif" w:cs="Times New Roman"/>
          <w:sz w:val="28"/>
          <w:szCs w:val="28"/>
        </w:rPr>
      </w:pPr>
    </w:p>
    <w:p w:rsidR="000F5CF2" w:rsidRPr="00F50D2C" w:rsidRDefault="000F5CF2" w:rsidP="00D85B1E">
      <w:pPr>
        <w:pStyle w:val="11"/>
        <w:jc w:val="both"/>
        <w:rPr>
          <w:rFonts w:ascii="PT Astra Serif" w:hAnsi="PT Astra Serif"/>
        </w:rPr>
      </w:pPr>
      <w:r w:rsidRPr="00F50D2C">
        <w:rPr>
          <w:rFonts w:ascii="PT Astra Serif" w:hAnsi="PT Astra Serif"/>
        </w:rPr>
        <w:t xml:space="preserve">1. Вступительное слово Главы администрации муниципального образования «Мелекесский район» Ульяновской области  </w:t>
      </w:r>
      <w:r w:rsidR="006E3C09" w:rsidRPr="00F50D2C">
        <w:rPr>
          <w:rFonts w:ascii="PT Astra Serif" w:hAnsi="PT Astra Serif"/>
        </w:rPr>
        <w:t>Сандрюкова С.А</w:t>
      </w:r>
      <w:r w:rsidR="00A16F5C" w:rsidRPr="00F50D2C">
        <w:rPr>
          <w:rFonts w:ascii="PT Astra Serif" w:hAnsi="PT Astra Serif"/>
        </w:rPr>
        <w:t>.</w:t>
      </w:r>
    </w:p>
    <w:p w:rsidR="000F5CF2" w:rsidRPr="00F50D2C" w:rsidRDefault="000F5CF2" w:rsidP="00D85B1E">
      <w:pPr>
        <w:pStyle w:val="11"/>
        <w:jc w:val="both"/>
        <w:rPr>
          <w:rFonts w:ascii="PT Astra Serif" w:hAnsi="PT Astra Serif"/>
        </w:rPr>
      </w:pPr>
      <w:r w:rsidRPr="00F50D2C">
        <w:rPr>
          <w:rFonts w:ascii="PT Astra Serif" w:hAnsi="PT Astra Serif"/>
        </w:rPr>
        <w:t>2.</w:t>
      </w:r>
      <w:r w:rsidR="009F4B87" w:rsidRPr="00F50D2C">
        <w:rPr>
          <w:rFonts w:ascii="PT Astra Serif" w:hAnsi="PT Astra Serif"/>
        </w:rPr>
        <w:t xml:space="preserve">О </w:t>
      </w:r>
      <w:r w:rsidR="00FF7760">
        <w:rPr>
          <w:rFonts w:ascii="PT Astra Serif" w:hAnsi="PT Astra Serif"/>
        </w:rPr>
        <w:t>состоянии рынка труда</w:t>
      </w:r>
      <w:r w:rsidRPr="00F50D2C">
        <w:rPr>
          <w:rFonts w:ascii="PT Astra Serif" w:hAnsi="PT Astra Serif"/>
        </w:rPr>
        <w:t>.</w:t>
      </w:r>
    </w:p>
    <w:p w:rsidR="00FF7760" w:rsidRPr="00FF7760" w:rsidRDefault="00FF7760" w:rsidP="00FF7760">
      <w:pPr>
        <w:pStyle w:val="11"/>
        <w:jc w:val="both"/>
        <w:rPr>
          <w:rFonts w:ascii="PT Astra Serif" w:hAnsi="PT Astra Serif"/>
        </w:rPr>
      </w:pPr>
      <w:r w:rsidRPr="00FF7760">
        <w:rPr>
          <w:rFonts w:ascii="PT Astra Serif" w:hAnsi="PT Astra Serif"/>
        </w:rPr>
        <w:t xml:space="preserve">Докладчик: </w:t>
      </w:r>
    </w:p>
    <w:p w:rsidR="00FF7760" w:rsidRDefault="00FF7760" w:rsidP="00FF7760">
      <w:pPr>
        <w:pStyle w:val="11"/>
        <w:jc w:val="both"/>
        <w:rPr>
          <w:rFonts w:ascii="PT Astra Serif" w:hAnsi="PT Astra Serif"/>
        </w:rPr>
      </w:pPr>
      <w:r w:rsidRPr="00FF7760">
        <w:rPr>
          <w:rFonts w:ascii="PT Astra Serif" w:hAnsi="PT Astra Serif"/>
        </w:rPr>
        <w:t>Заместитель</w:t>
      </w:r>
      <w:r>
        <w:rPr>
          <w:rFonts w:ascii="PT Astra Serif" w:hAnsi="PT Astra Serif"/>
        </w:rPr>
        <w:t xml:space="preserve"> </w:t>
      </w:r>
      <w:r w:rsidRPr="00FF7760">
        <w:rPr>
          <w:rFonts w:ascii="PT Astra Serif" w:hAnsi="PT Astra Serif"/>
        </w:rPr>
        <w:t>руководителя Филиала ОГКУ КЦ Ульяновской области в городе Димитровграде – Л.В.Данилова</w:t>
      </w:r>
    </w:p>
    <w:p w:rsidR="000F5CF2" w:rsidRPr="00F50D2C" w:rsidRDefault="000F5CF2" w:rsidP="00FF7760">
      <w:pPr>
        <w:pStyle w:val="11"/>
        <w:jc w:val="both"/>
        <w:rPr>
          <w:rFonts w:ascii="PT Astra Serif" w:hAnsi="PT Astra Serif"/>
        </w:rPr>
      </w:pPr>
      <w:r w:rsidRPr="00F50D2C">
        <w:rPr>
          <w:rFonts w:ascii="PT Astra Serif" w:hAnsi="PT Astra Serif"/>
        </w:rPr>
        <w:t xml:space="preserve">3. О </w:t>
      </w:r>
      <w:r w:rsidR="00FF7760">
        <w:rPr>
          <w:rFonts w:ascii="PT Astra Serif" w:hAnsi="PT Astra Serif"/>
        </w:rPr>
        <w:t>прогнозе выполнении показателей по создани</w:t>
      </w:r>
      <w:r w:rsidR="0046309C">
        <w:rPr>
          <w:rFonts w:ascii="PT Astra Serif" w:hAnsi="PT Astra Serif"/>
        </w:rPr>
        <w:t>ю</w:t>
      </w:r>
      <w:r w:rsidR="00FF7760">
        <w:rPr>
          <w:rFonts w:ascii="PT Astra Serif" w:hAnsi="PT Astra Serif"/>
        </w:rPr>
        <w:t xml:space="preserve"> новых рабочих мест и снижению уровня неформальной занятости по предварительным итогам года</w:t>
      </w:r>
    </w:p>
    <w:p w:rsidR="000F5CF2" w:rsidRPr="00F50D2C" w:rsidRDefault="000F5CF2" w:rsidP="00D85B1E">
      <w:pPr>
        <w:pStyle w:val="11"/>
        <w:jc w:val="both"/>
        <w:rPr>
          <w:rFonts w:ascii="PT Astra Serif" w:hAnsi="PT Astra Serif"/>
        </w:rPr>
      </w:pPr>
      <w:r w:rsidRPr="00F50D2C">
        <w:rPr>
          <w:rFonts w:ascii="PT Astra Serif" w:hAnsi="PT Astra Serif"/>
        </w:rPr>
        <w:t xml:space="preserve">Докладчик: </w:t>
      </w:r>
    </w:p>
    <w:p w:rsidR="000F5CF2" w:rsidRPr="00F50D2C" w:rsidRDefault="00F50D2C" w:rsidP="00D85B1E">
      <w:pPr>
        <w:pStyle w:val="11"/>
        <w:jc w:val="both"/>
        <w:rPr>
          <w:rFonts w:ascii="PT Astra Serif" w:hAnsi="PT Astra Serif"/>
        </w:rPr>
      </w:pPr>
      <w:r w:rsidRPr="00F50D2C">
        <w:rPr>
          <w:rFonts w:ascii="PT Astra Serif" w:hAnsi="PT Astra Serif"/>
        </w:rPr>
        <w:t>Начальник отдела экономического развития и прогнозирования – Орлова О.А.</w:t>
      </w:r>
    </w:p>
    <w:p w:rsidR="00950DFB" w:rsidRPr="00F50D2C" w:rsidRDefault="002F75EC" w:rsidP="00F50D2C">
      <w:pPr>
        <w:pStyle w:val="11"/>
        <w:jc w:val="both"/>
        <w:rPr>
          <w:rFonts w:ascii="PT Astra Serif" w:hAnsi="PT Astra Serif"/>
        </w:rPr>
      </w:pPr>
      <w:r w:rsidRPr="00F50D2C">
        <w:rPr>
          <w:rFonts w:ascii="PT Astra Serif" w:hAnsi="PT Astra Serif"/>
        </w:rPr>
        <w:t>4</w:t>
      </w:r>
      <w:r w:rsidR="00950DFB" w:rsidRPr="00F50D2C">
        <w:rPr>
          <w:rFonts w:ascii="PT Astra Serif" w:hAnsi="PT Astra Serif"/>
        </w:rPr>
        <w:t xml:space="preserve">.О мониторинге </w:t>
      </w:r>
      <w:r w:rsidR="005F5BBC">
        <w:rPr>
          <w:rFonts w:ascii="PT Astra Serif" w:hAnsi="PT Astra Serif"/>
        </w:rPr>
        <w:t>внедрения программы «Нулевой травматизм»</w:t>
      </w:r>
      <w:r w:rsidR="00950DFB" w:rsidRPr="00F50D2C">
        <w:rPr>
          <w:rFonts w:ascii="PT Astra Serif" w:hAnsi="PT Astra Serif"/>
        </w:rPr>
        <w:t>.</w:t>
      </w:r>
    </w:p>
    <w:p w:rsidR="00950DFB" w:rsidRPr="00F50D2C" w:rsidRDefault="00950DFB" w:rsidP="00950DFB">
      <w:pPr>
        <w:pStyle w:val="11"/>
        <w:jc w:val="both"/>
        <w:rPr>
          <w:rFonts w:ascii="PT Astra Serif" w:hAnsi="PT Astra Serif"/>
        </w:rPr>
      </w:pPr>
      <w:r w:rsidRPr="00F50D2C">
        <w:rPr>
          <w:rFonts w:ascii="PT Astra Serif" w:hAnsi="PT Astra Serif"/>
        </w:rPr>
        <w:t>Докладчик:</w:t>
      </w:r>
    </w:p>
    <w:p w:rsidR="00950DFB" w:rsidRPr="00F50D2C" w:rsidRDefault="00950DFB" w:rsidP="00950DFB">
      <w:pPr>
        <w:pStyle w:val="11"/>
        <w:jc w:val="both"/>
        <w:rPr>
          <w:rFonts w:ascii="PT Astra Serif" w:hAnsi="PT Astra Serif"/>
        </w:rPr>
      </w:pPr>
      <w:r w:rsidRPr="00F50D2C">
        <w:rPr>
          <w:rFonts w:ascii="PT Astra Serif" w:hAnsi="PT Astra Serif"/>
        </w:rPr>
        <w:t>Главный специалист отдела экономического развития и прогнозирования – Мясникова Л.Е.</w:t>
      </w: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r w:rsidRPr="00F50D2C">
        <w:rPr>
          <w:rFonts w:ascii="PT Astra Serif" w:hAnsi="PT Astra Serif"/>
        </w:rPr>
        <w:t xml:space="preserve">1.СЛУШАЛИ:         </w:t>
      </w:r>
    </w:p>
    <w:p w:rsidR="000F5CF2" w:rsidRPr="00F50D2C" w:rsidRDefault="004F07C1" w:rsidP="00053FDC">
      <w:pPr>
        <w:pStyle w:val="11"/>
        <w:jc w:val="both"/>
        <w:rPr>
          <w:rFonts w:ascii="PT Astra Serif" w:hAnsi="PT Astra Serif"/>
          <w:bCs/>
        </w:rPr>
      </w:pPr>
      <w:r w:rsidRPr="00F50D2C">
        <w:rPr>
          <w:rFonts w:ascii="PT Astra Serif" w:hAnsi="PT Astra Serif"/>
        </w:rPr>
        <w:t>Сандрюкова С.А.</w:t>
      </w:r>
      <w:r w:rsidR="000F5CF2" w:rsidRPr="00F50D2C">
        <w:rPr>
          <w:rFonts w:ascii="PT Astra Serif" w:hAnsi="PT Astra Serif"/>
        </w:rPr>
        <w:t xml:space="preserve"> - открыл заседание </w:t>
      </w:r>
      <w:r w:rsidR="000F5CF2" w:rsidRPr="00F50D2C">
        <w:rPr>
          <w:rFonts w:ascii="PT Astra Serif" w:hAnsi="PT Astra Serif"/>
          <w:bCs/>
        </w:rPr>
        <w:t>территориальной трехсторонней комиссии  по регулированию социально-трудовых отношений МО «Мелекесский район».</w:t>
      </w:r>
    </w:p>
    <w:p w:rsidR="000F5CF2" w:rsidRPr="00F50D2C" w:rsidRDefault="000F5CF2" w:rsidP="00053FDC">
      <w:pPr>
        <w:pStyle w:val="11"/>
        <w:jc w:val="both"/>
        <w:rPr>
          <w:rFonts w:ascii="PT Astra Serif" w:hAnsi="PT Astra Serif"/>
          <w:bCs/>
        </w:rPr>
      </w:pPr>
    </w:p>
    <w:p w:rsidR="000F5CF2" w:rsidRPr="00F50D2C" w:rsidRDefault="000F5CF2" w:rsidP="00053FDC">
      <w:pPr>
        <w:pStyle w:val="11"/>
        <w:jc w:val="both"/>
        <w:rPr>
          <w:rFonts w:ascii="PT Astra Serif" w:hAnsi="PT Astra Serif"/>
        </w:rPr>
      </w:pPr>
      <w:r w:rsidRPr="00F50D2C">
        <w:rPr>
          <w:rFonts w:ascii="PT Astra Serif" w:hAnsi="PT Astra Serif"/>
          <w:bCs/>
        </w:rPr>
        <w:t>2.</w:t>
      </w:r>
      <w:r w:rsidRPr="00F50D2C">
        <w:rPr>
          <w:rFonts w:ascii="PT Astra Serif" w:hAnsi="PT Astra Serif"/>
        </w:rPr>
        <w:t xml:space="preserve"> СЛУШАЛИ:</w:t>
      </w:r>
    </w:p>
    <w:p w:rsidR="000F5CF2" w:rsidRDefault="0046309C" w:rsidP="00053FDC">
      <w:pPr>
        <w:pStyle w:val="11"/>
        <w:jc w:val="both"/>
        <w:rPr>
          <w:rFonts w:ascii="PT Astra Serif" w:hAnsi="PT Astra Serif"/>
        </w:rPr>
      </w:pPr>
      <w:r>
        <w:rPr>
          <w:rFonts w:ascii="PT Astra Serif" w:hAnsi="PT Astra Serif"/>
          <w:spacing w:val="-4"/>
        </w:rPr>
        <w:t>Данилову Л.В.</w:t>
      </w:r>
      <w:r w:rsidR="00AE2EDA" w:rsidRPr="00F50D2C">
        <w:rPr>
          <w:rFonts w:ascii="PT Astra Serif" w:hAnsi="PT Astra Serif"/>
          <w:spacing w:val="-4"/>
        </w:rPr>
        <w:t xml:space="preserve"> </w:t>
      </w:r>
      <w:r w:rsidR="000F5CF2" w:rsidRPr="00F50D2C">
        <w:rPr>
          <w:rFonts w:ascii="PT Astra Serif" w:hAnsi="PT Astra Serif"/>
          <w:spacing w:val="-4"/>
        </w:rPr>
        <w:t xml:space="preserve">- выступила с информацией о </w:t>
      </w:r>
      <w:r>
        <w:rPr>
          <w:rFonts w:ascii="PT Astra Serif" w:hAnsi="PT Astra Serif"/>
          <w:spacing w:val="-4"/>
        </w:rPr>
        <w:t>состоянии рынка труда МО «Мелекесский район»</w:t>
      </w:r>
      <w:r w:rsidR="000F5CF2" w:rsidRPr="00F50D2C">
        <w:rPr>
          <w:rFonts w:ascii="PT Astra Serif" w:hAnsi="PT Astra Serif"/>
        </w:rPr>
        <w:t>.</w:t>
      </w:r>
    </w:p>
    <w:p w:rsidR="0046309C" w:rsidRPr="00F50D2C" w:rsidRDefault="0046309C" w:rsidP="00053FDC">
      <w:pPr>
        <w:pStyle w:val="11"/>
        <w:jc w:val="both"/>
        <w:rPr>
          <w:rFonts w:ascii="PT Astra Serif" w:hAnsi="PT Astra Serif"/>
        </w:rPr>
      </w:pPr>
      <w:r>
        <w:rPr>
          <w:rFonts w:ascii="PT Astra Serif" w:hAnsi="PT Astra Serif"/>
        </w:rPr>
        <w:t>Ур</w:t>
      </w:r>
      <w:r w:rsidR="00B16BB8">
        <w:rPr>
          <w:rFonts w:ascii="PT Astra Serif" w:hAnsi="PT Astra Serif"/>
        </w:rPr>
        <w:t>овень безработицы составляет 0,55</w:t>
      </w:r>
      <w:r>
        <w:rPr>
          <w:rFonts w:ascii="PT Astra Serif" w:hAnsi="PT Astra Serif"/>
        </w:rPr>
        <w:t xml:space="preserve">%, на учете в качестве безработных стоит </w:t>
      </w:r>
      <w:r w:rsidR="00B16BB8">
        <w:rPr>
          <w:rFonts w:ascii="PT Astra Serif" w:hAnsi="PT Astra Serif"/>
        </w:rPr>
        <w:t>84</w:t>
      </w:r>
      <w:r>
        <w:rPr>
          <w:rFonts w:ascii="PT Astra Serif" w:hAnsi="PT Astra Serif"/>
        </w:rPr>
        <w:t xml:space="preserve"> чел. С начала года трудоустроено </w:t>
      </w:r>
      <w:r w:rsidR="00B16BB8">
        <w:rPr>
          <w:rFonts w:ascii="PT Astra Serif" w:hAnsi="PT Astra Serif"/>
        </w:rPr>
        <w:t>7</w:t>
      </w:r>
      <w:r>
        <w:rPr>
          <w:rFonts w:ascii="PT Astra Serif" w:hAnsi="PT Astra Serif"/>
        </w:rPr>
        <w:t xml:space="preserve"> чел., уровень трудоустройства составил </w:t>
      </w:r>
      <w:r w:rsidR="00B16BB8">
        <w:rPr>
          <w:rFonts w:ascii="PT Astra Serif" w:hAnsi="PT Astra Serif"/>
        </w:rPr>
        <w:t>18,4</w:t>
      </w:r>
      <w:r>
        <w:rPr>
          <w:rFonts w:ascii="PT Astra Serif" w:hAnsi="PT Astra Serif"/>
        </w:rPr>
        <w:t xml:space="preserve">%. В течение </w:t>
      </w:r>
      <w:r w:rsidR="00B16BB8">
        <w:rPr>
          <w:rFonts w:ascii="PT Astra Serif" w:hAnsi="PT Astra Serif"/>
        </w:rPr>
        <w:t>февраля</w:t>
      </w:r>
      <w:r>
        <w:rPr>
          <w:rFonts w:ascii="PT Astra Serif" w:hAnsi="PT Astra Serif"/>
        </w:rPr>
        <w:t xml:space="preserve"> месяца на учет поставлено 1</w:t>
      </w:r>
      <w:r w:rsidR="00B16BB8">
        <w:rPr>
          <w:rFonts w:ascii="PT Astra Serif" w:hAnsi="PT Astra Serif"/>
        </w:rPr>
        <w:t>8</w:t>
      </w:r>
      <w:r>
        <w:rPr>
          <w:rFonts w:ascii="PT Astra Serif" w:hAnsi="PT Astra Serif"/>
        </w:rPr>
        <w:t xml:space="preserve"> чел., признано безработными – </w:t>
      </w:r>
      <w:r w:rsidR="00B16BB8">
        <w:rPr>
          <w:rFonts w:ascii="PT Astra Serif" w:hAnsi="PT Astra Serif"/>
        </w:rPr>
        <w:t>5</w:t>
      </w:r>
      <w:r>
        <w:rPr>
          <w:rFonts w:ascii="PT Astra Serif" w:hAnsi="PT Astra Serif"/>
        </w:rPr>
        <w:t xml:space="preserve"> чел.</w:t>
      </w:r>
      <w:r w:rsidR="00B16BB8">
        <w:rPr>
          <w:rFonts w:ascii="PT Astra Serif" w:hAnsi="PT Astra Serif"/>
        </w:rPr>
        <w:t>, с</w:t>
      </w:r>
      <w:r>
        <w:rPr>
          <w:rFonts w:ascii="PT Astra Serif" w:hAnsi="PT Astra Serif"/>
        </w:rPr>
        <w:t xml:space="preserve">нято с учета </w:t>
      </w:r>
      <w:r w:rsidR="00B16BB8">
        <w:rPr>
          <w:rFonts w:ascii="PT Astra Serif" w:hAnsi="PT Astra Serif"/>
        </w:rPr>
        <w:t>6</w:t>
      </w:r>
      <w:r>
        <w:rPr>
          <w:rFonts w:ascii="PT Astra Serif" w:hAnsi="PT Astra Serif"/>
        </w:rPr>
        <w:t xml:space="preserve"> чел. </w:t>
      </w:r>
      <w:r w:rsidR="00B16BB8">
        <w:rPr>
          <w:rFonts w:ascii="PT Astra Serif" w:hAnsi="PT Astra Serif"/>
        </w:rPr>
        <w:t>Р</w:t>
      </w:r>
      <w:r>
        <w:rPr>
          <w:rFonts w:ascii="PT Astra Serif" w:hAnsi="PT Astra Serif"/>
        </w:rPr>
        <w:t xml:space="preserve">аботодателям заявлено </w:t>
      </w:r>
      <w:r w:rsidR="00357EF9">
        <w:rPr>
          <w:rFonts w:ascii="PT Astra Serif" w:hAnsi="PT Astra Serif"/>
        </w:rPr>
        <w:t>320</w:t>
      </w:r>
      <w:r>
        <w:rPr>
          <w:rFonts w:ascii="PT Astra Serif" w:hAnsi="PT Astra Serif"/>
        </w:rPr>
        <w:t xml:space="preserve"> вакансий.   </w:t>
      </w:r>
    </w:p>
    <w:p w:rsidR="000F5CF2" w:rsidRPr="00F50D2C" w:rsidRDefault="000F5CF2" w:rsidP="00D85B1E">
      <w:pPr>
        <w:pStyle w:val="11"/>
        <w:jc w:val="both"/>
        <w:rPr>
          <w:rFonts w:ascii="PT Astra Serif" w:hAnsi="PT Astra Serif"/>
          <w:bCs/>
        </w:rPr>
      </w:pPr>
      <w:r w:rsidRPr="00F50D2C">
        <w:rPr>
          <w:rFonts w:ascii="PT Astra Serif" w:hAnsi="PT Astra Serif"/>
          <w:bCs/>
        </w:rPr>
        <w:lastRenderedPageBreak/>
        <w:t>РЕШИЛИ:</w:t>
      </w:r>
    </w:p>
    <w:p w:rsidR="000F5CF2" w:rsidRPr="00F50D2C" w:rsidRDefault="000F5CF2" w:rsidP="00D85B1E">
      <w:pPr>
        <w:pStyle w:val="11"/>
        <w:jc w:val="both"/>
        <w:rPr>
          <w:rFonts w:ascii="PT Astra Serif" w:hAnsi="PT Astra Serif"/>
          <w:bCs/>
        </w:rPr>
      </w:pPr>
      <w:r w:rsidRPr="00F50D2C">
        <w:rPr>
          <w:rFonts w:ascii="PT Astra Serif" w:hAnsi="PT Astra Serif"/>
        </w:rPr>
        <w:t>2.</w:t>
      </w:r>
      <w:r w:rsidRPr="00F50D2C">
        <w:rPr>
          <w:rFonts w:ascii="PT Astra Serif" w:hAnsi="PT Astra Serif"/>
          <w:bCs/>
        </w:rPr>
        <w:t xml:space="preserve"> Принять информацию к сведению.</w:t>
      </w:r>
    </w:p>
    <w:p w:rsidR="00A82B40" w:rsidRPr="00F50D2C" w:rsidRDefault="00A82B40" w:rsidP="00162BB1">
      <w:pPr>
        <w:pStyle w:val="11"/>
        <w:rPr>
          <w:rFonts w:ascii="PT Astra Serif" w:hAnsi="PT Astra Serif"/>
        </w:rPr>
      </w:pPr>
    </w:p>
    <w:p w:rsidR="000F5CF2" w:rsidRPr="00F50D2C" w:rsidRDefault="000F5CF2" w:rsidP="00162BB1">
      <w:pPr>
        <w:pStyle w:val="11"/>
        <w:rPr>
          <w:rFonts w:ascii="PT Astra Serif" w:hAnsi="PT Astra Serif"/>
        </w:rPr>
      </w:pPr>
      <w:r w:rsidRPr="00F50D2C">
        <w:rPr>
          <w:rFonts w:ascii="PT Astra Serif" w:hAnsi="PT Astra Serif"/>
        </w:rPr>
        <w:t>3.СЛУШАЛИ:</w:t>
      </w:r>
    </w:p>
    <w:p w:rsidR="000F5CF2" w:rsidRDefault="00F50D2C" w:rsidP="00F50D2C">
      <w:pPr>
        <w:pStyle w:val="11"/>
        <w:jc w:val="both"/>
        <w:rPr>
          <w:rFonts w:ascii="PT Astra Serif" w:hAnsi="PT Astra Serif"/>
        </w:rPr>
      </w:pPr>
      <w:r>
        <w:rPr>
          <w:rFonts w:ascii="PT Astra Serif" w:hAnsi="PT Astra Serif"/>
        </w:rPr>
        <w:t xml:space="preserve">Орлову О.А. </w:t>
      </w:r>
      <w:r w:rsidR="000F5CF2" w:rsidRPr="00F50D2C">
        <w:rPr>
          <w:rFonts w:ascii="PT Astra Serif" w:hAnsi="PT Astra Serif"/>
        </w:rPr>
        <w:t xml:space="preserve">- </w:t>
      </w:r>
      <w:r w:rsidR="002F7092" w:rsidRPr="00F50D2C">
        <w:rPr>
          <w:rStyle w:val="company-infotext"/>
          <w:rFonts w:ascii="PT Astra Serif" w:hAnsi="PT Astra Serif"/>
        </w:rPr>
        <w:t>д</w:t>
      </w:r>
      <w:r w:rsidR="000F5CF2" w:rsidRPr="00F50D2C">
        <w:rPr>
          <w:rFonts w:ascii="PT Astra Serif" w:hAnsi="PT Astra Serif"/>
        </w:rPr>
        <w:t xml:space="preserve">овела до присутствующих информацию </w:t>
      </w:r>
      <w:r>
        <w:rPr>
          <w:rFonts w:ascii="PT Astra Serif" w:hAnsi="PT Astra Serif"/>
        </w:rPr>
        <w:t xml:space="preserve">о </w:t>
      </w:r>
      <w:r w:rsidR="0046309C">
        <w:rPr>
          <w:rFonts w:ascii="PT Astra Serif" w:hAnsi="PT Astra Serif"/>
        </w:rPr>
        <w:t>прогнозе выполнении показателей по созданию новых рабочих мест и снижению уровня неформальной занятости по предварительным итогам года</w:t>
      </w:r>
      <w:r w:rsidR="000F5CF2" w:rsidRPr="00F50D2C">
        <w:rPr>
          <w:rFonts w:ascii="PT Astra Serif" w:hAnsi="PT Astra Serif"/>
        </w:rPr>
        <w:t>.</w:t>
      </w:r>
    </w:p>
    <w:p w:rsidR="0046309C" w:rsidRPr="00F50D2C" w:rsidRDefault="0046309C" w:rsidP="00F50D2C">
      <w:pPr>
        <w:pStyle w:val="11"/>
        <w:jc w:val="both"/>
        <w:rPr>
          <w:rFonts w:ascii="PT Astra Serif" w:hAnsi="PT Astra Serif"/>
        </w:rPr>
      </w:pPr>
      <w:r>
        <w:rPr>
          <w:rFonts w:ascii="PT Astra Serif" w:hAnsi="PT Astra Serif"/>
        </w:rPr>
        <w:t xml:space="preserve">На </w:t>
      </w:r>
      <w:r w:rsidR="00357EF9">
        <w:rPr>
          <w:rFonts w:ascii="PT Astra Serif" w:hAnsi="PT Astra Serif"/>
        </w:rPr>
        <w:t>17.02</w:t>
      </w:r>
      <w:r>
        <w:rPr>
          <w:rFonts w:ascii="PT Astra Serif" w:hAnsi="PT Astra Serif"/>
        </w:rPr>
        <w:t>.202</w:t>
      </w:r>
      <w:r w:rsidR="00357EF9">
        <w:rPr>
          <w:rFonts w:ascii="PT Astra Serif" w:hAnsi="PT Astra Serif"/>
        </w:rPr>
        <w:t>2</w:t>
      </w:r>
      <w:r>
        <w:rPr>
          <w:rFonts w:ascii="PT Astra Serif" w:hAnsi="PT Astra Serif"/>
        </w:rPr>
        <w:t xml:space="preserve"> создано </w:t>
      </w:r>
      <w:r w:rsidR="00137FCD">
        <w:rPr>
          <w:rFonts w:ascii="PT Astra Serif" w:hAnsi="PT Astra Serif"/>
        </w:rPr>
        <w:t>49</w:t>
      </w:r>
      <w:r>
        <w:rPr>
          <w:rFonts w:ascii="PT Astra Serif" w:hAnsi="PT Astra Serif"/>
        </w:rPr>
        <w:t xml:space="preserve"> рабочих мест, что составляет </w:t>
      </w:r>
      <w:r w:rsidR="00137FCD">
        <w:rPr>
          <w:rFonts w:ascii="PT Astra Serif" w:hAnsi="PT Astra Serif"/>
        </w:rPr>
        <w:t>18,0</w:t>
      </w:r>
      <w:r>
        <w:rPr>
          <w:rFonts w:ascii="PT Astra Serif" w:hAnsi="PT Astra Serif"/>
        </w:rPr>
        <w:t xml:space="preserve">% от годового плана, в том числе </w:t>
      </w:r>
      <w:r w:rsidR="00137FCD">
        <w:rPr>
          <w:rFonts w:ascii="PT Astra Serif" w:hAnsi="PT Astra Serif"/>
        </w:rPr>
        <w:t>2</w:t>
      </w:r>
      <w:r>
        <w:rPr>
          <w:rFonts w:ascii="PT Astra Serif" w:hAnsi="PT Astra Serif"/>
        </w:rPr>
        <w:t xml:space="preserve"> высокопроизводительных рабочих мест</w:t>
      </w:r>
      <w:r w:rsidR="00137FCD">
        <w:rPr>
          <w:rFonts w:ascii="PT Astra Serif" w:hAnsi="PT Astra Serif"/>
        </w:rPr>
        <w:t>а</w:t>
      </w:r>
      <w:r>
        <w:rPr>
          <w:rFonts w:ascii="PT Astra Serif" w:hAnsi="PT Astra Serif"/>
        </w:rPr>
        <w:t xml:space="preserve">. В </w:t>
      </w:r>
      <w:r w:rsidR="00DF4239">
        <w:rPr>
          <w:rFonts w:ascii="PT Astra Serif" w:hAnsi="PT Astra Serif"/>
        </w:rPr>
        <w:t>рамках борьбы с неформальной занятостью выявлен</w:t>
      </w:r>
      <w:r w:rsidR="00137FCD">
        <w:rPr>
          <w:rFonts w:ascii="PT Astra Serif" w:hAnsi="PT Astra Serif"/>
        </w:rPr>
        <w:t>о</w:t>
      </w:r>
      <w:r w:rsidR="00DF4239">
        <w:rPr>
          <w:rFonts w:ascii="PT Astra Serif" w:hAnsi="PT Astra Serif"/>
        </w:rPr>
        <w:t xml:space="preserve"> и легализован</w:t>
      </w:r>
      <w:r w:rsidR="00137FCD">
        <w:rPr>
          <w:rFonts w:ascii="PT Astra Serif" w:hAnsi="PT Astra Serif"/>
        </w:rPr>
        <w:t>о</w:t>
      </w:r>
      <w:r w:rsidR="00DF4239">
        <w:rPr>
          <w:rFonts w:ascii="PT Astra Serif" w:hAnsi="PT Astra Serif"/>
        </w:rPr>
        <w:t xml:space="preserve"> </w:t>
      </w:r>
      <w:r w:rsidR="00137FCD">
        <w:rPr>
          <w:rFonts w:ascii="PT Astra Serif" w:hAnsi="PT Astra Serif"/>
        </w:rPr>
        <w:t>14</w:t>
      </w:r>
      <w:r w:rsidR="00DF4239">
        <w:rPr>
          <w:rFonts w:ascii="PT Astra Serif" w:hAnsi="PT Astra Serif"/>
        </w:rPr>
        <w:t xml:space="preserve"> чел. (</w:t>
      </w:r>
      <w:r w:rsidR="00137FCD">
        <w:rPr>
          <w:rFonts w:ascii="PT Astra Serif" w:hAnsi="PT Astra Serif"/>
        </w:rPr>
        <w:t>7,0</w:t>
      </w:r>
      <w:r w:rsidR="00DF4239">
        <w:rPr>
          <w:rFonts w:ascii="PT Astra Serif" w:hAnsi="PT Astra Serif"/>
        </w:rPr>
        <w:t>%).</w:t>
      </w:r>
    </w:p>
    <w:p w:rsidR="000F5CF2" w:rsidRPr="00F50D2C" w:rsidRDefault="000F5CF2" w:rsidP="00162BB1">
      <w:pPr>
        <w:pStyle w:val="11"/>
        <w:rPr>
          <w:rFonts w:ascii="PT Astra Serif" w:hAnsi="PT Astra Serif"/>
          <w:bCs/>
        </w:rPr>
      </w:pPr>
      <w:r w:rsidRPr="00F50D2C">
        <w:rPr>
          <w:rFonts w:ascii="PT Astra Serif" w:hAnsi="PT Astra Serif"/>
          <w:bCs/>
        </w:rPr>
        <w:t>РЕШИЛИ:</w:t>
      </w:r>
    </w:p>
    <w:p w:rsidR="000F5CF2" w:rsidRPr="00F50D2C" w:rsidRDefault="000F5CF2" w:rsidP="00162BB1">
      <w:pPr>
        <w:pStyle w:val="11"/>
        <w:rPr>
          <w:rFonts w:ascii="PT Astra Serif" w:hAnsi="PT Astra Serif"/>
          <w:bCs/>
        </w:rPr>
      </w:pPr>
      <w:r w:rsidRPr="00F50D2C">
        <w:rPr>
          <w:rFonts w:ascii="PT Astra Serif" w:hAnsi="PT Astra Serif"/>
        </w:rPr>
        <w:t>3.</w:t>
      </w:r>
      <w:r w:rsidR="00A82B40" w:rsidRPr="00F50D2C">
        <w:rPr>
          <w:rFonts w:ascii="PT Astra Serif" w:hAnsi="PT Astra Serif"/>
        </w:rPr>
        <w:t>1.</w:t>
      </w:r>
      <w:r w:rsidRPr="00F50D2C">
        <w:rPr>
          <w:rFonts w:ascii="PT Astra Serif" w:hAnsi="PT Astra Serif"/>
          <w:bCs/>
        </w:rPr>
        <w:t xml:space="preserve"> Принять информацию к сведению</w:t>
      </w:r>
    </w:p>
    <w:p w:rsidR="000F5CF2" w:rsidRPr="00F50D2C" w:rsidRDefault="000F5CF2" w:rsidP="00162BB1">
      <w:pPr>
        <w:pStyle w:val="11"/>
        <w:rPr>
          <w:rFonts w:ascii="PT Astra Serif" w:hAnsi="PT Astra Serif"/>
        </w:rPr>
      </w:pPr>
      <w:r w:rsidRPr="00F50D2C">
        <w:rPr>
          <w:rFonts w:ascii="PT Astra Serif" w:hAnsi="PT Astra Serif"/>
          <w:bCs/>
        </w:rPr>
        <w:t>3.</w:t>
      </w:r>
      <w:r w:rsidR="00A82B40" w:rsidRPr="00F50D2C">
        <w:rPr>
          <w:rFonts w:ascii="PT Astra Serif" w:hAnsi="PT Astra Serif"/>
          <w:bCs/>
        </w:rPr>
        <w:t>2</w:t>
      </w:r>
      <w:r w:rsidRPr="00F50D2C">
        <w:rPr>
          <w:rFonts w:ascii="PT Astra Serif" w:hAnsi="PT Astra Serif"/>
          <w:bCs/>
        </w:rPr>
        <w:t>.</w:t>
      </w:r>
      <w:r w:rsidR="009C48FF" w:rsidRPr="00F50D2C">
        <w:rPr>
          <w:rFonts w:ascii="PT Astra Serif" w:hAnsi="PT Astra Serif"/>
          <w:bCs/>
        </w:rPr>
        <w:t xml:space="preserve"> </w:t>
      </w:r>
      <w:r w:rsidR="00DF4239">
        <w:rPr>
          <w:rFonts w:ascii="PT Astra Serif" w:hAnsi="PT Astra Serif"/>
        </w:rPr>
        <w:t>Продолжить работу по мониторингу создания рабочих мест и снижению уровня неформальной занятости</w:t>
      </w:r>
      <w:r w:rsidRPr="00F50D2C">
        <w:rPr>
          <w:rFonts w:ascii="PT Astra Serif" w:hAnsi="PT Astra Serif"/>
        </w:rPr>
        <w:t>.</w:t>
      </w:r>
    </w:p>
    <w:p w:rsidR="000F5CF2" w:rsidRPr="00F50D2C" w:rsidRDefault="000F5CF2" w:rsidP="00162BB1">
      <w:pPr>
        <w:pStyle w:val="11"/>
        <w:rPr>
          <w:rFonts w:ascii="PT Astra Serif" w:hAnsi="PT Astra Serif"/>
        </w:rPr>
      </w:pPr>
    </w:p>
    <w:p w:rsidR="00634A65" w:rsidRPr="00F50D2C" w:rsidRDefault="00F50D2C" w:rsidP="00162BB1">
      <w:pPr>
        <w:pStyle w:val="11"/>
        <w:rPr>
          <w:rFonts w:ascii="PT Astra Serif" w:hAnsi="PT Astra Serif"/>
          <w:bCs/>
        </w:rPr>
      </w:pPr>
      <w:r>
        <w:rPr>
          <w:rFonts w:ascii="PT Astra Serif" w:hAnsi="PT Astra Serif"/>
          <w:bCs/>
        </w:rPr>
        <w:t>4</w:t>
      </w:r>
      <w:r w:rsidR="00634A65" w:rsidRPr="00F50D2C">
        <w:rPr>
          <w:rFonts w:ascii="PT Astra Serif" w:hAnsi="PT Astra Serif"/>
          <w:bCs/>
        </w:rPr>
        <w:t>. СЛУШАЛИ:</w:t>
      </w:r>
    </w:p>
    <w:p w:rsidR="000F5CF2" w:rsidRDefault="00634A65" w:rsidP="00E56258">
      <w:pPr>
        <w:pStyle w:val="11"/>
        <w:jc w:val="both"/>
        <w:rPr>
          <w:rFonts w:ascii="PT Astra Serif" w:hAnsi="PT Astra Serif"/>
        </w:rPr>
      </w:pPr>
      <w:r w:rsidRPr="00F50D2C">
        <w:rPr>
          <w:rFonts w:ascii="PT Astra Serif" w:hAnsi="PT Astra Serif"/>
          <w:bCs/>
        </w:rPr>
        <w:t xml:space="preserve">Мясникову Л.Е. </w:t>
      </w:r>
      <w:r w:rsidR="00E56258" w:rsidRPr="00F50D2C">
        <w:rPr>
          <w:rFonts w:ascii="PT Astra Serif" w:hAnsi="PT Astra Serif"/>
          <w:bCs/>
        </w:rPr>
        <w:t>–</w:t>
      </w:r>
      <w:r w:rsidRPr="00F50D2C">
        <w:rPr>
          <w:rFonts w:ascii="PT Astra Serif" w:hAnsi="PT Astra Serif"/>
          <w:bCs/>
        </w:rPr>
        <w:t xml:space="preserve"> </w:t>
      </w:r>
      <w:r w:rsidR="00E56258" w:rsidRPr="00F50D2C">
        <w:rPr>
          <w:rFonts w:ascii="PT Astra Serif" w:hAnsi="PT Astra Serif"/>
          <w:bCs/>
        </w:rPr>
        <w:t xml:space="preserve">довела информацию о </w:t>
      </w:r>
      <w:r w:rsidR="00F50D2C" w:rsidRPr="00F50D2C">
        <w:rPr>
          <w:rFonts w:ascii="PT Astra Serif" w:hAnsi="PT Astra Serif"/>
        </w:rPr>
        <w:t xml:space="preserve">мониторинге </w:t>
      </w:r>
      <w:r w:rsidR="00D05965">
        <w:rPr>
          <w:rFonts w:ascii="PT Astra Serif" w:hAnsi="PT Astra Serif"/>
        </w:rPr>
        <w:t>внедрения программы «Нулевой травматизм» за 2021 год</w:t>
      </w:r>
      <w:r w:rsidR="000F5CF2" w:rsidRPr="00F50D2C">
        <w:rPr>
          <w:rFonts w:ascii="PT Astra Serif" w:hAnsi="PT Astra Serif"/>
        </w:rPr>
        <w:t>.</w:t>
      </w:r>
    </w:p>
    <w:p w:rsidR="00D05965" w:rsidRDefault="00D05965" w:rsidP="00D05965">
      <w:pPr>
        <w:spacing w:after="0" w:line="240" w:lineRule="auto"/>
        <w:ind w:firstLine="567"/>
        <w:jc w:val="both"/>
        <w:rPr>
          <w:rFonts w:ascii="PT Astra Serif" w:hAnsi="PT Astra Serif"/>
          <w:sz w:val="28"/>
        </w:rPr>
      </w:pPr>
      <w:r>
        <w:rPr>
          <w:rFonts w:ascii="PT Astra Serif" w:hAnsi="PT Astra Serif"/>
          <w:sz w:val="28"/>
        </w:rPr>
        <w:t xml:space="preserve">В мониторинг вошли 39 организаций с общей численностью работников 1627 чел., из которых 228 чел. занято во вредных и опасных условиях труда. Профессиональных заболеваний не выявлено, несчастных случаев не было.  Общий объем финансирования мероприятий программы составил 4313,46 тыс.руб. Проведены медицинские осмотры 1302 чел., приобретены средства индивидуальной защиты для 1450 чел. </w:t>
      </w:r>
    </w:p>
    <w:p w:rsidR="00D05965" w:rsidRDefault="00D05965" w:rsidP="00E56258">
      <w:pPr>
        <w:pStyle w:val="11"/>
        <w:jc w:val="both"/>
        <w:rPr>
          <w:rFonts w:ascii="PT Astra Serif" w:hAnsi="PT Astra Serif"/>
        </w:rPr>
      </w:pPr>
    </w:p>
    <w:p w:rsidR="00E56258" w:rsidRPr="00F50D2C" w:rsidRDefault="00E56258" w:rsidP="00E56258">
      <w:pPr>
        <w:pStyle w:val="11"/>
        <w:jc w:val="both"/>
        <w:rPr>
          <w:rFonts w:ascii="PT Astra Serif" w:hAnsi="PT Astra Serif"/>
        </w:rPr>
      </w:pPr>
      <w:r w:rsidRPr="00F50D2C">
        <w:rPr>
          <w:rFonts w:ascii="PT Astra Serif" w:hAnsi="PT Astra Serif"/>
        </w:rPr>
        <w:t xml:space="preserve">РЕШИЛИ: </w:t>
      </w:r>
    </w:p>
    <w:p w:rsidR="00E56258" w:rsidRPr="00F50D2C" w:rsidRDefault="00F50D2C" w:rsidP="00E56258">
      <w:pPr>
        <w:pStyle w:val="11"/>
        <w:jc w:val="both"/>
        <w:rPr>
          <w:rFonts w:ascii="PT Astra Serif" w:hAnsi="PT Astra Serif"/>
        </w:rPr>
      </w:pPr>
      <w:r>
        <w:rPr>
          <w:rFonts w:ascii="PT Astra Serif" w:hAnsi="PT Astra Serif"/>
        </w:rPr>
        <w:t>4</w:t>
      </w:r>
      <w:r w:rsidR="00E56258" w:rsidRPr="00F50D2C">
        <w:rPr>
          <w:rFonts w:ascii="PT Astra Serif" w:hAnsi="PT Astra Serif"/>
        </w:rPr>
        <w:t>.1. Принять информацию к сведению.</w:t>
      </w:r>
    </w:p>
    <w:p w:rsidR="000F5CF2" w:rsidRPr="00F50D2C" w:rsidRDefault="000F5CF2" w:rsidP="00053FDC">
      <w:pPr>
        <w:pStyle w:val="11"/>
        <w:jc w:val="both"/>
        <w:rPr>
          <w:rFonts w:ascii="PT Astra Serif" w:hAnsi="PT Astra Serif"/>
          <w:spacing w:val="-4"/>
        </w:rPr>
      </w:pP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p>
    <w:p w:rsidR="000F5CF2" w:rsidRPr="00F50D2C" w:rsidRDefault="000F5CF2" w:rsidP="00053FDC">
      <w:pPr>
        <w:pStyle w:val="11"/>
        <w:jc w:val="both"/>
        <w:rPr>
          <w:rFonts w:ascii="PT Astra Serif" w:hAnsi="PT Astra Serif"/>
        </w:rPr>
      </w:pPr>
      <w:r w:rsidRPr="00F50D2C">
        <w:rPr>
          <w:rFonts w:ascii="PT Astra Serif" w:hAnsi="PT Astra Serif"/>
        </w:rPr>
        <w:t xml:space="preserve">Секретарь                                                                                     </w:t>
      </w:r>
      <w:r w:rsidR="009C48FF" w:rsidRPr="00F50D2C">
        <w:rPr>
          <w:rFonts w:ascii="PT Astra Serif" w:hAnsi="PT Astra Serif"/>
        </w:rPr>
        <w:t>Л.Е.Мясникова</w:t>
      </w:r>
    </w:p>
    <w:p w:rsidR="000F5CF2" w:rsidRPr="00F50D2C" w:rsidRDefault="000F5CF2" w:rsidP="00053FDC">
      <w:pPr>
        <w:pStyle w:val="11"/>
        <w:jc w:val="both"/>
        <w:rPr>
          <w:rFonts w:ascii="PT Astra Serif" w:hAnsi="PT Astra Serif"/>
        </w:rPr>
      </w:pPr>
    </w:p>
    <w:p w:rsidR="00773859" w:rsidRPr="00F50D2C" w:rsidRDefault="000F5CF2" w:rsidP="00773859">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773859" w:rsidRPr="00F50D2C">
        <w:rPr>
          <w:rFonts w:ascii="PT Astra Serif" w:hAnsi="PT Astra Serif"/>
          <w:sz w:val="28"/>
          <w:szCs w:val="28"/>
        </w:rPr>
        <w:t>первичной профсоюзной организации</w:t>
      </w:r>
    </w:p>
    <w:p w:rsidR="000F5CF2" w:rsidRPr="00F50D2C" w:rsidRDefault="00773859" w:rsidP="00773859">
      <w:pPr>
        <w:spacing w:after="0" w:line="240" w:lineRule="auto"/>
        <w:rPr>
          <w:rFonts w:ascii="PT Astra Serif" w:hAnsi="PT Astra Serif"/>
          <w:sz w:val="28"/>
          <w:szCs w:val="28"/>
        </w:rPr>
      </w:pPr>
      <w:r w:rsidRPr="00F50D2C">
        <w:rPr>
          <w:rFonts w:ascii="PT Astra Serif" w:hAnsi="PT Astra Serif"/>
          <w:sz w:val="28"/>
          <w:szCs w:val="28"/>
        </w:rPr>
        <w:t>администрации</w:t>
      </w:r>
      <w:r w:rsidR="000F5CF2" w:rsidRPr="00F50D2C">
        <w:rPr>
          <w:rFonts w:ascii="PT Astra Serif" w:hAnsi="PT Astra Serif"/>
          <w:sz w:val="28"/>
          <w:szCs w:val="28"/>
        </w:rPr>
        <w:t xml:space="preserve"> </w:t>
      </w:r>
      <w:r w:rsidRPr="00F50D2C">
        <w:rPr>
          <w:rFonts w:ascii="PT Astra Serif" w:hAnsi="PT Astra Serif"/>
          <w:sz w:val="28"/>
          <w:szCs w:val="28"/>
        </w:rPr>
        <w:t xml:space="preserve">МО </w:t>
      </w:r>
      <w:r w:rsidR="000F5CF2" w:rsidRPr="00F50D2C">
        <w:rPr>
          <w:rFonts w:ascii="PT Astra Serif" w:hAnsi="PT Astra Serif"/>
          <w:sz w:val="28"/>
          <w:szCs w:val="28"/>
        </w:rPr>
        <w:t>«Мелекесский район»</w:t>
      </w:r>
      <w:r w:rsidR="000F5CF2" w:rsidRPr="00F50D2C">
        <w:rPr>
          <w:rFonts w:ascii="PT Astra Serif" w:hAnsi="PT Astra Serif"/>
          <w:sz w:val="28"/>
          <w:szCs w:val="28"/>
        </w:rPr>
        <w:tab/>
      </w:r>
      <w:r w:rsidR="009C48FF" w:rsidRPr="00F50D2C">
        <w:rPr>
          <w:rFonts w:ascii="PT Astra Serif" w:hAnsi="PT Astra Serif"/>
          <w:sz w:val="28"/>
          <w:szCs w:val="28"/>
        </w:rPr>
        <w:t xml:space="preserve">       </w:t>
      </w:r>
      <w:r w:rsidRPr="00F50D2C">
        <w:rPr>
          <w:rFonts w:ascii="PT Astra Serif" w:hAnsi="PT Astra Serif"/>
          <w:sz w:val="28"/>
          <w:szCs w:val="28"/>
        </w:rPr>
        <w:t xml:space="preserve">                     </w:t>
      </w:r>
      <w:r w:rsidR="00973364" w:rsidRPr="00F50D2C">
        <w:rPr>
          <w:rFonts w:ascii="PT Astra Serif" w:hAnsi="PT Astra Serif"/>
          <w:sz w:val="28"/>
          <w:szCs w:val="28"/>
        </w:rPr>
        <w:t>Е.Н. Кудряшова</w:t>
      </w:r>
    </w:p>
    <w:p w:rsidR="000F5CF2" w:rsidRPr="00F50D2C" w:rsidRDefault="000F5CF2" w:rsidP="007D21F4">
      <w:pPr>
        <w:tabs>
          <w:tab w:val="left" w:pos="7125"/>
        </w:tabs>
        <w:spacing w:after="0" w:line="240" w:lineRule="auto"/>
        <w:rPr>
          <w:rFonts w:ascii="PT Astra Serif" w:hAnsi="PT Astra Serif"/>
          <w:sz w:val="28"/>
          <w:szCs w:val="28"/>
        </w:rPr>
      </w:pPr>
    </w:p>
    <w:p w:rsidR="000F5CF2" w:rsidRPr="00F50D2C" w:rsidRDefault="000F5CF2" w:rsidP="007D21F4">
      <w:pPr>
        <w:tabs>
          <w:tab w:val="left" w:pos="7125"/>
        </w:tabs>
        <w:spacing w:after="0" w:line="240" w:lineRule="auto"/>
        <w:rPr>
          <w:rFonts w:ascii="PT Astra Serif" w:hAnsi="PT Astra Serif"/>
          <w:sz w:val="28"/>
          <w:szCs w:val="28"/>
        </w:rPr>
      </w:pPr>
      <w:r w:rsidRPr="00F50D2C">
        <w:rPr>
          <w:rFonts w:ascii="PT Astra Serif" w:hAnsi="PT Astra Serif"/>
          <w:sz w:val="28"/>
          <w:szCs w:val="28"/>
        </w:rPr>
        <w:t xml:space="preserve">Председатель профсоюза работников народного </w:t>
      </w:r>
    </w:p>
    <w:p w:rsidR="000F5CF2" w:rsidRPr="00F50D2C" w:rsidRDefault="000F5CF2" w:rsidP="007D21F4">
      <w:pPr>
        <w:tabs>
          <w:tab w:val="left" w:pos="7125"/>
        </w:tabs>
        <w:spacing w:after="0" w:line="240" w:lineRule="auto"/>
        <w:rPr>
          <w:rFonts w:ascii="PT Astra Serif" w:hAnsi="PT Astra Serif"/>
          <w:sz w:val="28"/>
          <w:szCs w:val="28"/>
        </w:rPr>
      </w:pPr>
      <w:r w:rsidRPr="00F50D2C">
        <w:rPr>
          <w:rFonts w:ascii="PT Astra Serif" w:hAnsi="PT Astra Serif"/>
          <w:sz w:val="28"/>
          <w:szCs w:val="28"/>
        </w:rPr>
        <w:t>образования Мелекесского района</w:t>
      </w:r>
      <w:r w:rsidRPr="00F50D2C">
        <w:rPr>
          <w:rFonts w:ascii="PT Astra Serif" w:hAnsi="PT Astra Serif"/>
          <w:sz w:val="28"/>
          <w:szCs w:val="28"/>
        </w:rPr>
        <w:tab/>
      </w:r>
      <w:r w:rsidR="009C48FF" w:rsidRPr="00F50D2C">
        <w:rPr>
          <w:rFonts w:ascii="PT Astra Serif" w:hAnsi="PT Astra Serif"/>
          <w:sz w:val="28"/>
          <w:szCs w:val="28"/>
        </w:rPr>
        <w:t xml:space="preserve">       </w:t>
      </w:r>
      <w:r w:rsidR="004F07C1" w:rsidRPr="00F50D2C">
        <w:rPr>
          <w:rFonts w:ascii="PT Astra Serif" w:hAnsi="PT Astra Serif"/>
          <w:sz w:val="28"/>
          <w:szCs w:val="28"/>
        </w:rPr>
        <w:t>И.А.Реуцкая</w:t>
      </w: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right"/>
        <w:rPr>
          <w:rFonts w:ascii="PT Astra Serif" w:hAnsi="PT Astra Serif"/>
          <w:sz w:val="28"/>
          <w:szCs w:val="28"/>
        </w:rPr>
      </w:pPr>
    </w:p>
    <w:p w:rsidR="00773859" w:rsidRPr="00F50D2C" w:rsidRDefault="00773859" w:rsidP="00D40FC8">
      <w:pPr>
        <w:spacing w:after="0" w:line="240" w:lineRule="auto"/>
        <w:jc w:val="right"/>
        <w:rPr>
          <w:rFonts w:ascii="PT Astra Serif" w:hAnsi="PT Astra Serif"/>
          <w:sz w:val="28"/>
          <w:szCs w:val="28"/>
        </w:rPr>
      </w:pPr>
    </w:p>
    <w:p w:rsidR="000F5CF2" w:rsidRPr="00F50D2C" w:rsidRDefault="00F50D2C" w:rsidP="00D40FC8">
      <w:pPr>
        <w:spacing w:after="0" w:line="240" w:lineRule="auto"/>
        <w:jc w:val="right"/>
        <w:rPr>
          <w:rFonts w:ascii="PT Astra Serif" w:hAnsi="PT Astra Serif"/>
          <w:sz w:val="28"/>
          <w:szCs w:val="28"/>
        </w:rPr>
      </w:pPr>
      <w:r>
        <w:rPr>
          <w:rFonts w:ascii="PT Astra Serif" w:hAnsi="PT Astra Serif"/>
          <w:sz w:val="28"/>
          <w:szCs w:val="28"/>
        </w:rPr>
        <w:br w:type="page"/>
      </w:r>
      <w:r w:rsidR="000F5CF2" w:rsidRPr="00F50D2C">
        <w:rPr>
          <w:rFonts w:ascii="PT Astra Serif" w:hAnsi="PT Astra Serif"/>
          <w:sz w:val="28"/>
          <w:szCs w:val="28"/>
        </w:rPr>
        <w:lastRenderedPageBreak/>
        <w:t>Приложение</w:t>
      </w:r>
    </w:p>
    <w:p w:rsidR="000F5CF2" w:rsidRPr="00F50D2C" w:rsidRDefault="000F5CF2" w:rsidP="00D40FC8">
      <w:pPr>
        <w:spacing w:after="0" w:line="240" w:lineRule="auto"/>
        <w:jc w:val="right"/>
        <w:rPr>
          <w:rFonts w:ascii="PT Astra Serif" w:hAnsi="PT Astra Serif"/>
          <w:sz w:val="28"/>
          <w:szCs w:val="28"/>
        </w:rPr>
      </w:pPr>
    </w:p>
    <w:p w:rsidR="000F5CF2" w:rsidRPr="00F50D2C" w:rsidRDefault="000F5CF2" w:rsidP="00D40FC8">
      <w:pPr>
        <w:spacing w:after="0" w:line="240" w:lineRule="auto"/>
        <w:jc w:val="center"/>
        <w:rPr>
          <w:rFonts w:ascii="PT Astra Serif" w:hAnsi="PT Astra Serif"/>
          <w:sz w:val="28"/>
          <w:szCs w:val="28"/>
        </w:rPr>
      </w:pPr>
      <w:r w:rsidRPr="00F50D2C">
        <w:rPr>
          <w:rFonts w:ascii="PT Astra Serif" w:hAnsi="PT Astra Serif"/>
          <w:sz w:val="28"/>
          <w:szCs w:val="28"/>
        </w:rPr>
        <w:t xml:space="preserve">На заседании </w:t>
      </w:r>
      <w:r w:rsidRPr="00F50D2C">
        <w:rPr>
          <w:rFonts w:ascii="PT Astra Serif" w:hAnsi="PT Astra Serif"/>
          <w:bCs/>
          <w:sz w:val="28"/>
          <w:szCs w:val="28"/>
        </w:rPr>
        <w:t xml:space="preserve">трехсторонней комиссии по регулированию социально-трудовых отношений МО «Мелекесский район» </w:t>
      </w:r>
      <w:r w:rsidRPr="00F50D2C">
        <w:rPr>
          <w:rFonts w:ascii="PT Astra Serif" w:hAnsi="PT Astra Serif"/>
          <w:sz w:val="28"/>
          <w:szCs w:val="28"/>
        </w:rPr>
        <w:t>присутствовали:</w:t>
      </w:r>
    </w:p>
    <w:p w:rsidR="000F5CF2" w:rsidRPr="00F50D2C" w:rsidRDefault="000F5CF2" w:rsidP="00D40FC8">
      <w:pPr>
        <w:spacing w:after="0" w:line="240" w:lineRule="auto"/>
        <w:jc w:val="center"/>
        <w:rPr>
          <w:rFonts w:ascii="PT Astra Serif" w:hAnsi="PT Astra Serif"/>
          <w:sz w:val="28"/>
          <w:szCs w:val="28"/>
        </w:rPr>
      </w:pPr>
    </w:p>
    <w:tbl>
      <w:tblPr>
        <w:tblW w:w="0" w:type="auto"/>
        <w:tblLook w:val="00A0"/>
      </w:tblPr>
      <w:tblGrid>
        <w:gridCol w:w="2988"/>
        <w:gridCol w:w="5967"/>
      </w:tblGrid>
      <w:tr w:rsidR="000F5CF2" w:rsidRPr="00F50D2C" w:rsidTr="00290233">
        <w:tc>
          <w:tcPr>
            <w:tcW w:w="2988" w:type="dxa"/>
          </w:tcPr>
          <w:p w:rsidR="000F5CF2" w:rsidRPr="00F50D2C" w:rsidRDefault="003C03B3" w:rsidP="00295BC4">
            <w:pPr>
              <w:spacing w:after="0" w:line="240" w:lineRule="auto"/>
              <w:rPr>
                <w:rFonts w:ascii="PT Astra Serif" w:hAnsi="PT Astra Serif"/>
                <w:sz w:val="28"/>
                <w:szCs w:val="28"/>
              </w:rPr>
            </w:pPr>
            <w:r w:rsidRPr="00F50D2C">
              <w:rPr>
                <w:rFonts w:ascii="PT Astra Serif" w:hAnsi="PT Astra Serif"/>
                <w:sz w:val="28"/>
                <w:szCs w:val="28"/>
              </w:rPr>
              <w:t>Е.Н. Кудряшова</w:t>
            </w:r>
          </w:p>
        </w:tc>
        <w:tc>
          <w:tcPr>
            <w:tcW w:w="5967" w:type="dxa"/>
          </w:tcPr>
          <w:p w:rsidR="000F5CF2" w:rsidRPr="00F50D2C" w:rsidRDefault="000F5CF2" w:rsidP="00773859">
            <w:pPr>
              <w:spacing w:after="0" w:line="240" w:lineRule="auto"/>
              <w:rPr>
                <w:rFonts w:ascii="PT Astra Serif" w:hAnsi="PT Astra Serif"/>
                <w:sz w:val="28"/>
                <w:szCs w:val="28"/>
              </w:rPr>
            </w:pPr>
            <w:r w:rsidRPr="00F50D2C">
              <w:rPr>
                <w:rFonts w:ascii="PT Astra Serif" w:hAnsi="PT Astra Serif"/>
                <w:sz w:val="28"/>
                <w:szCs w:val="28"/>
              </w:rPr>
              <w:t xml:space="preserve">-председатель </w:t>
            </w:r>
            <w:r w:rsidR="00773859" w:rsidRPr="00F50D2C">
              <w:rPr>
                <w:rFonts w:ascii="PT Astra Serif" w:hAnsi="PT Astra Serif"/>
                <w:sz w:val="28"/>
                <w:szCs w:val="28"/>
              </w:rPr>
              <w:t xml:space="preserve">первичной профсоюзной организации администрации МО </w:t>
            </w:r>
            <w:r w:rsidRPr="00F50D2C">
              <w:rPr>
                <w:rFonts w:ascii="PT Astra Serif" w:hAnsi="PT Astra Serif"/>
                <w:sz w:val="28"/>
                <w:szCs w:val="28"/>
              </w:rPr>
              <w:t>«Мелекесский район»</w:t>
            </w:r>
          </w:p>
        </w:tc>
      </w:tr>
      <w:tr w:rsidR="000F5CF2" w:rsidRPr="00F50D2C" w:rsidTr="00290233">
        <w:tc>
          <w:tcPr>
            <w:tcW w:w="2988" w:type="dxa"/>
          </w:tcPr>
          <w:p w:rsidR="000F5CF2" w:rsidRPr="00F50D2C" w:rsidRDefault="00F50D2C" w:rsidP="00295BC4">
            <w:pPr>
              <w:spacing w:after="0" w:line="240" w:lineRule="auto"/>
              <w:rPr>
                <w:rFonts w:ascii="PT Astra Serif" w:hAnsi="PT Astra Serif"/>
                <w:sz w:val="28"/>
                <w:szCs w:val="28"/>
              </w:rPr>
            </w:pPr>
            <w:r>
              <w:rPr>
                <w:rFonts w:ascii="PT Astra Serif" w:hAnsi="PT Astra Serif"/>
                <w:sz w:val="28"/>
                <w:szCs w:val="28"/>
              </w:rPr>
              <w:t>Реуцкая И.А.</w:t>
            </w:r>
          </w:p>
        </w:tc>
        <w:tc>
          <w:tcPr>
            <w:tcW w:w="5967" w:type="dxa"/>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-председатель профсоюза работников народного образования Мелекесского района</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Артамонова Л.А.</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старший воспитатель МДОУ «Детский сад «Рябинушка» с.Сабакаево»</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Афанасьева И.В.</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заместитель директора по воспитательной работе МБОУ «Средняя школа с.Александровка»</w:t>
            </w:r>
          </w:p>
        </w:tc>
      </w:tr>
      <w:tr w:rsidR="000F5CF2" w:rsidRPr="00F50D2C" w:rsidTr="00290233">
        <w:tc>
          <w:tcPr>
            <w:tcW w:w="2988" w:type="dxa"/>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Серова Е.А.</w:t>
            </w:r>
          </w:p>
        </w:tc>
        <w:tc>
          <w:tcPr>
            <w:tcW w:w="5967" w:type="dxa"/>
            <w:vAlign w:val="bottom"/>
          </w:tcPr>
          <w:p w:rsidR="000F5CF2" w:rsidRPr="00F50D2C" w:rsidRDefault="000F5CF2" w:rsidP="00295BC4">
            <w:pPr>
              <w:spacing w:after="0" w:line="240" w:lineRule="auto"/>
              <w:jc w:val="both"/>
              <w:rPr>
                <w:rFonts w:ascii="PT Astra Serif" w:hAnsi="PT Astra Serif"/>
                <w:sz w:val="28"/>
                <w:szCs w:val="28"/>
              </w:rPr>
            </w:pPr>
            <w:r w:rsidRPr="00F50D2C">
              <w:rPr>
                <w:rFonts w:ascii="PT Astra Serif" w:hAnsi="PT Astra Serif"/>
                <w:sz w:val="28"/>
                <w:szCs w:val="28"/>
              </w:rPr>
              <w:t>-председатель первичной профсоюзной организации, учитель МБОУ «СШ №2 р.п.Новая Майна»</w:t>
            </w:r>
          </w:p>
        </w:tc>
      </w:tr>
      <w:tr w:rsidR="000F5CF2" w:rsidRPr="00F50D2C" w:rsidTr="00290233">
        <w:tc>
          <w:tcPr>
            <w:tcW w:w="2988" w:type="dxa"/>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Дорн Г. З.</w:t>
            </w:r>
          </w:p>
        </w:tc>
        <w:tc>
          <w:tcPr>
            <w:tcW w:w="5967" w:type="dxa"/>
            <w:vAlign w:val="bottom"/>
          </w:tcPr>
          <w:p w:rsidR="000F5CF2" w:rsidRPr="00F50D2C" w:rsidRDefault="000F5CF2" w:rsidP="00295BC4">
            <w:pPr>
              <w:spacing w:after="0" w:line="240" w:lineRule="auto"/>
              <w:rPr>
                <w:rFonts w:ascii="PT Astra Serif" w:hAnsi="PT Astra Serif"/>
                <w:sz w:val="28"/>
                <w:szCs w:val="28"/>
              </w:rPr>
            </w:pPr>
            <w:r w:rsidRPr="00F50D2C">
              <w:rPr>
                <w:rFonts w:ascii="PT Astra Serif" w:hAnsi="PT Astra Serif"/>
                <w:sz w:val="28"/>
                <w:szCs w:val="28"/>
              </w:rPr>
              <w:t>-инспектор по кадрам ООО «ВолгаБумПром»</w:t>
            </w:r>
          </w:p>
        </w:tc>
      </w:tr>
      <w:tr w:rsidR="000F5CF2" w:rsidRPr="00F50D2C" w:rsidTr="00290233">
        <w:tc>
          <w:tcPr>
            <w:tcW w:w="2988" w:type="dxa"/>
          </w:tcPr>
          <w:p w:rsidR="00CA0B50" w:rsidRPr="00F50D2C" w:rsidRDefault="000F5CF2" w:rsidP="007F0322">
            <w:pPr>
              <w:spacing w:after="0" w:line="240" w:lineRule="auto"/>
              <w:rPr>
                <w:rFonts w:ascii="PT Astra Serif" w:hAnsi="PT Astra Serif"/>
                <w:sz w:val="28"/>
                <w:szCs w:val="28"/>
              </w:rPr>
            </w:pPr>
            <w:r w:rsidRPr="00F50D2C">
              <w:rPr>
                <w:rFonts w:ascii="PT Astra Serif" w:hAnsi="PT Astra Serif"/>
                <w:sz w:val="28"/>
                <w:szCs w:val="28"/>
              </w:rPr>
              <w:t>Орлова О.А.</w:t>
            </w:r>
          </w:p>
          <w:p w:rsidR="00CA0B50" w:rsidRPr="00F50D2C" w:rsidRDefault="00CA0B50" w:rsidP="007F0322">
            <w:pPr>
              <w:spacing w:after="0" w:line="240" w:lineRule="auto"/>
              <w:rPr>
                <w:rFonts w:ascii="PT Astra Serif" w:hAnsi="PT Astra Serif"/>
                <w:sz w:val="28"/>
                <w:szCs w:val="28"/>
              </w:rPr>
            </w:pPr>
          </w:p>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Рыбакова О.В.</w:t>
            </w:r>
          </w:p>
        </w:tc>
        <w:tc>
          <w:tcPr>
            <w:tcW w:w="5967" w:type="dxa"/>
          </w:tcPr>
          <w:p w:rsidR="000F5CF2" w:rsidRPr="00F50D2C" w:rsidRDefault="000F5CF2" w:rsidP="007F0322">
            <w:pPr>
              <w:spacing w:after="0" w:line="240" w:lineRule="auto"/>
              <w:rPr>
                <w:rFonts w:ascii="PT Astra Serif" w:hAnsi="PT Astra Serif"/>
                <w:sz w:val="28"/>
                <w:szCs w:val="28"/>
              </w:rPr>
            </w:pPr>
            <w:r w:rsidRPr="00F50D2C">
              <w:rPr>
                <w:rFonts w:ascii="PT Astra Serif" w:hAnsi="PT Astra Serif"/>
                <w:sz w:val="28"/>
                <w:szCs w:val="28"/>
              </w:rPr>
              <w:t>-начальник отдела экономического развития и прогнозирования</w:t>
            </w:r>
          </w:p>
          <w:p w:rsidR="00F50D2C" w:rsidRDefault="00F50D2C" w:rsidP="00CA0B50">
            <w:pPr>
              <w:spacing w:after="0" w:line="240" w:lineRule="auto"/>
              <w:rPr>
                <w:rFonts w:ascii="PT Astra Serif" w:hAnsi="PT Astra Serif"/>
                <w:sz w:val="28"/>
                <w:szCs w:val="28"/>
              </w:rPr>
            </w:pPr>
            <w:r>
              <w:rPr>
                <w:rFonts w:ascii="PT Astra Serif" w:hAnsi="PT Astra Serif"/>
                <w:sz w:val="28"/>
                <w:szCs w:val="28"/>
              </w:rPr>
              <w:t>- специалист по кадрам ООО «Экотекс»</w:t>
            </w:r>
          </w:p>
          <w:p w:rsidR="00CA0B50" w:rsidRPr="00F50D2C" w:rsidRDefault="00CA0B50" w:rsidP="00CA0B50">
            <w:pPr>
              <w:spacing w:after="0" w:line="240" w:lineRule="auto"/>
              <w:rPr>
                <w:rFonts w:ascii="PT Astra Serif" w:hAnsi="PT Astra Serif"/>
                <w:sz w:val="28"/>
                <w:szCs w:val="28"/>
              </w:rPr>
            </w:pPr>
          </w:p>
        </w:tc>
      </w:tr>
      <w:tr w:rsidR="000F5CF2" w:rsidRPr="00F50D2C" w:rsidTr="00290233">
        <w:tc>
          <w:tcPr>
            <w:tcW w:w="2988" w:type="dxa"/>
          </w:tcPr>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Романова К.В.</w:t>
            </w:r>
          </w:p>
        </w:tc>
        <w:tc>
          <w:tcPr>
            <w:tcW w:w="5967" w:type="dxa"/>
          </w:tcPr>
          <w:p w:rsidR="000F5CF2" w:rsidRPr="00F50D2C" w:rsidRDefault="00F50D2C" w:rsidP="007F0322">
            <w:pPr>
              <w:spacing w:after="0" w:line="240" w:lineRule="auto"/>
              <w:rPr>
                <w:rFonts w:ascii="PT Astra Serif" w:hAnsi="PT Astra Serif"/>
                <w:sz w:val="28"/>
                <w:szCs w:val="28"/>
              </w:rPr>
            </w:pPr>
            <w:r>
              <w:rPr>
                <w:rFonts w:ascii="PT Astra Serif" w:hAnsi="PT Astra Serif"/>
                <w:sz w:val="28"/>
                <w:szCs w:val="28"/>
              </w:rPr>
              <w:t>- начальник отдела кадров ООО «Номатекс»</w:t>
            </w:r>
          </w:p>
        </w:tc>
      </w:tr>
    </w:tbl>
    <w:p w:rsidR="000F5CF2" w:rsidRPr="00F50D2C" w:rsidRDefault="000F5CF2" w:rsidP="00D40FC8">
      <w:pPr>
        <w:spacing w:after="0" w:line="240" w:lineRule="auto"/>
        <w:jc w:val="center"/>
        <w:rPr>
          <w:rFonts w:ascii="PT Astra Serif" w:hAnsi="PT Astra Serif"/>
          <w:sz w:val="28"/>
          <w:szCs w:val="28"/>
        </w:rPr>
      </w:pPr>
    </w:p>
    <w:sectPr w:rsidR="000F5CF2" w:rsidRPr="00F50D2C" w:rsidSect="0011046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A6" w:rsidRDefault="003554A6" w:rsidP="002C05CE">
      <w:pPr>
        <w:spacing w:after="0" w:line="240" w:lineRule="auto"/>
      </w:pPr>
      <w:r>
        <w:separator/>
      </w:r>
    </w:p>
  </w:endnote>
  <w:endnote w:type="continuationSeparator" w:id="1">
    <w:p w:rsidR="003554A6" w:rsidRDefault="003554A6" w:rsidP="002C0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charset w:val="CC"/>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A6" w:rsidRDefault="003554A6" w:rsidP="002C05CE">
      <w:pPr>
        <w:spacing w:after="0" w:line="240" w:lineRule="auto"/>
      </w:pPr>
      <w:r>
        <w:separator/>
      </w:r>
    </w:p>
  </w:footnote>
  <w:footnote w:type="continuationSeparator" w:id="1">
    <w:p w:rsidR="003554A6" w:rsidRDefault="003554A6" w:rsidP="002C0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EC66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C40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C2CA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1E71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4C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4E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AC6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C083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8052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E0A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3FA"/>
    <w:rsid w:val="000038BC"/>
    <w:rsid w:val="000066A2"/>
    <w:rsid w:val="0000701C"/>
    <w:rsid w:val="00007DC6"/>
    <w:rsid w:val="00010F1F"/>
    <w:rsid w:val="00016DA3"/>
    <w:rsid w:val="00025BBE"/>
    <w:rsid w:val="00026142"/>
    <w:rsid w:val="0003296B"/>
    <w:rsid w:val="0003676C"/>
    <w:rsid w:val="00036B9B"/>
    <w:rsid w:val="00044563"/>
    <w:rsid w:val="000459E1"/>
    <w:rsid w:val="000501C4"/>
    <w:rsid w:val="00050F78"/>
    <w:rsid w:val="00053FDC"/>
    <w:rsid w:val="00054CED"/>
    <w:rsid w:val="0005517F"/>
    <w:rsid w:val="00061D75"/>
    <w:rsid w:val="00064D30"/>
    <w:rsid w:val="0007067B"/>
    <w:rsid w:val="00073229"/>
    <w:rsid w:val="00073914"/>
    <w:rsid w:val="00074846"/>
    <w:rsid w:val="00076666"/>
    <w:rsid w:val="00076C53"/>
    <w:rsid w:val="0008227D"/>
    <w:rsid w:val="0008299C"/>
    <w:rsid w:val="00084ADA"/>
    <w:rsid w:val="00084C85"/>
    <w:rsid w:val="00091BCE"/>
    <w:rsid w:val="000A1781"/>
    <w:rsid w:val="000A345E"/>
    <w:rsid w:val="000A511E"/>
    <w:rsid w:val="000A63A5"/>
    <w:rsid w:val="000B3013"/>
    <w:rsid w:val="000B7B4B"/>
    <w:rsid w:val="000C12B8"/>
    <w:rsid w:val="000C67C0"/>
    <w:rsid w:val="000D43FA"/>
    <w:rsid w:val="000D4E6E"/>
    <w:rsid w:val="000D7FCE"/>
    <w:rsid w:val="000E153C"/>
    <w:rsid w:val="000E19A5"/>
    <w:rsid w:val="000E530A"/>
    <w:rsid w:val="000F059A"/>
    <w:rsid w:val="000F2BC5"/>
    <w:rsid w:val="000F5CF2"/>
    <w:rsid w:val="000F7F84"/>
    <w:rsid w:val="0010003C"/>
    <w:rsid w:val="00100F3F"/>
    <w:rsid w:val="00104552"/>
    <w:rsid w:val="00105DA1"/>
    <w:rsid w:val="0011046A"/>
    <w:rsid w:val="00113084"/>
    <w:rsid w:val="00113685"/>
    <w:rsid w:val="0012025D"/>
    <w:rsid w:val="001209EE"/>
    <w:rsid w:val="00124304"/>
    <w:rsid w:val="00124858"/>
    <w:rsid w:val="001257AC"/>
    <w:rsid w:val="00130361"/>
    <w:rsid w:val="0013095E"/>
    <w:rsid w:val="00132392"/>
    <w:rsid w:val="00132486"/>
    <w:rsid w:val="00137FCD"/>
    <w:rsid w:val="00144590"/>
    <w:rsid w:val="00150F17"/>
    <w:rsid w:val="00160F90"/>
    <w:rsid w:val="0016151B"/>
    <w:rsid w:val="00162ADE"/>
    <w:rsid w:val="00162BB1"/>
    <w:rsid w:val="00164D3A"/>
    <w:rsid w:val="00176590"/>
    <w:rsid w:val="00181167"/>
    <w:rsid w:val="0019005C"/>
    <w:rsid w:val="001910F4"/>
    <w:rsid w:val="001A7B9D"/>
    <w:rsid w:val="001B2D39"/>
    <w:rsid w:val="001B626C"/>
    <w:rsid w:val="001B73D5"/>
    <w:rsid w:val="001C3E0B"/>
    <w:rsid w:val="001C4382"/>
    <w:rsid w:val="001D47A7"/>
    <w:rsid w:val="001E640D"/>
    <w:rsid w:val="001F3EDF"/>
    <w:rsid w:val="00203190"/>
    <w:rsid w:val="002048F3"/>
    <w:rsid w:val="00206065"/>
    <w:rsid w:val="0020693D"/>
    <w:rsid w:val="00206ED4"/>
    <w:rsid w:val="002100AB"/>
    <w:rsid w:val="0021057F"/>
    <w:rsid w:val="002132BC"/>
    <w:rsid w:val="0021346A"/>
    <w:rsid w:val="00215EB1"/>
    <w:rsid w:val="00221CCB"/>
    <w:rsid w:val="00226A64"/>
    <w:rsid w:val="00232B97"/>
    <w:rsid w:val="00241207"/>
    <w:rsid w:val="002506AD"/>
    <w:rsid w:val="002523FB"/>
    <w:rsid w:val="0025785B"/>
    <w:rsid w:val="0026124F"/>
    <w:rsid w:val="00263609"/>
    <w:rsid w:val="00270C5E"/>
    <w:rsid w:val="0027159A"/>
    <w:rsid w:val="002721D7"/>
    <w:rsid w:val="00272D42"/>
    <w:rsid w:val="00281727"/>
    <w:rsid w:val="002818BD"/>
    <w:rsid w:val="00284DC5"/>
    <w:rsid w:val="00290233"/>
    <w:rsid w:val="00290478"/>
    <w:rsid w:val="00290C13"/>
    <w:rsid w:val="0029262B"/>
    <w:rsid w:val="00295852"/>
    <w:rsid w:val="00295BC4"/>
    <w:rsid w:val="002A0236"/>
    <w:rsid w:val="002A4FCF"/>
    <w:rsid w:val="002A67CB"/>
    <w:rsid w:val="002A731E"/>
    <w:rsid w:val="002C009C"/>
    <w:rsid w:val="002C05CE"/>
    <w:rsid w:val="002C157A"/>
    <w:rsid w:val="002C74A9"/>
    <w:rsid w:val="002D142A"/>
    <w:rsid w:val="002D2D92"/>
    <w:rsid w:val="002D6249"/>
    <w:rsid w:val="002E1E7E"/>
    <w:rsid w:val="002E5796"/>
    <w:rsid w:val="002F0273"/>
    <w:rsid w:val="002F04D6"/>
    <w:rsid w:val="002F07BD"/>
    <w:rsid w:val="002F2C9B"/>
    <w:rsid w:val="002F3553"/>
    <w:rsid w:val="002F36A7"/>
    <w:rsid w:val="002F64D7"/>
    <w:rsid w:val="002F7092"/>
    <w:rsid w:val="002F7278"/>
    <w:rsid w:val="002F75EC"/>
    <w:rsid w:val="0031098F"/>
    <w:rsid w:val="00311AB5"/>
    <w:rsid w:val="00314ACA"/>
    <w:rsid w:val="00316F22"/>
    <w:rsid w:val="00320A7C"/>
    <w:rsid w:val="00323766"/>
    <w:rsid w:val="00323A27"/>
    <w:rsid w:val="0032799B"/>
    <w:rsid w:val="00337FB1"/>
    <w:rsid w:val="00342C72"/>
    <w:rsid w:val="00344D8F"/>
    <w:rsid w:val="00350422"/>
    <w:rsid w:val="00352375"/>
    <w:rsid w:val="003554A6"/>
    <w:rsid w:val="00357EF9"/>
    <w:rsid w:val="00362660"/>
    <w:rsid w:val="0036485F"/>
    <w:rsid w:val="00365224"/>
    <w:rsid w:val="003668C0"/>
    <w:rsid w:val="003668EA"/>
    <w:rsid w:val="003678BF"/>
    <w:rsid w:val="00370985"/>
    <w:rsid w:val="003716CF"/>
    <w:rsid w:val="00373A55"/>
    <w:rsid w:val="003761EB"/>
    <w:rsid w:val="00376B5C"/>
    <w:rsid w:val="00381E0C"/>
    <w:rsid w:val="0038348E"/>
    <w:rsid w:val="00384756"/>
    <w:rsid w:val="003866FA"/>
    <w:rsid w:val="00390F8B"/>
    <w:rsid w:val="0039678D"/>
    <w:rsid w:val="003A05B4"/>
    <w:rsid w:val="003A087B"/>
    <w:rsid w:val="003A117A"/>
    <w:rsid w:val="003A3C91"/>
    <w:rsid w:val="003A3DDB"/>
    <w:rsid w:val="003A61D6"/>
    <w:rsid w:val="003B0AB1"/>
    <w:rsid w:val="003C03B3"/>
    <w:rsid w:val="003C0E88"/>
    <w:rsid w:val="003D4A63"/>
    <w:rsid w:val="003D4F1A"/>
    <w:rsid w:val="003E435B"/>
    <w:rsid w:val="003E53DF"/>
    <w:rsid w:val="003E6675"/>
    <w:rsid w:val="003E7B91"/>
    <w:rsid w:val="003F57B0"/>
    <w:rsid w:val="00400BD5"/>
    <w:rsid w:val="0040584E"/>
    <w:rsid w:val="00411DF8"/>
    <w:rsid w:val="00417269"/>
    <w:rsid w:val="004216D0"/>
    <w:rsid w:val="004319A7"/>
    <w:rsid w:val="00436B9F"/>
    <w:rsid w:val="00445679"/>
    <w:rsid w:val="0044588C"/>
    <w:rsid w:val="004507F2"/>
    <w:rsid w:val="00453DD7"/>
    <w:rsid w:val="00460914"/>
    <w:rsid w:val="0046191B"/>
    <w:rsid w:val="00462EDB"/>
    <w:rsid w:val="0046309C"/>
    <w:rsid w:val="00466948"/>
    <w:rsid w:val="004669B8"/>
    <w:rsid w:val="00467CE9"/>
    <w:rsid w:val="004730D3"/>
    <w:rsid w:val="00475494"/>
    <w:rsid w:val="004764A0"/>
    <w:rsid w:val="0048216B"/>
    <w:rsid w:val="004835A1"/>
    <w:rsid w:val="00483C9C"/>
    <w:rsid w:val="00485805"/>
    <w:rsid w:val="00486F71"/>
    <w:rsid w:val="004872F0"/>
    <w:rsid w:val="004918DA"/>
    <w:rsid w:val="00494BB8"/>
    <w:rsid w:val="00495A34"/>
    <w:rsid w:val="004A4254"/>
    <w:rsid w:val="004A70CB"/>
    <w:rsid w:val="004A774A"/>
    <w:rsid w:val="004B6F1A"/>
    <w:rsid w:val="004C3323"/>
    <w:rsid w:val="004C47C1"/>
    <w:rsid w:val="004C4ECE"/>
    <w:rsid w:val="004D40A5"/>
    <w:rsid w:val="004E05E1"/>
    <w:rsid w:val="004E26C1"/>
    <w:rsid w:val="004E44DB"/>
    <w:rsid w:val="004E4BF8"/>
    <w:rsid w:val="004F07C1"/>
    <w:rsid w:val="004F0A36"/>
    <w:rsid w:val="005010C3"/>
    <w:rsid w:val="00506129"/>
    <w:rsid w:val="00506717"/>
    <w:rsid w:val="0051126F"/>
    <w:rsid w:val="00511A17"/>
    <w:rsid w:val="00514346"/>
    <w:rsid w:val="00514E48"/>
    <w:rsid w:val="00514F29"/>
    <w:rsid w:val="00517313"/>
    <w:rsid w:val="00520E0D"/>
    <w:rsid w:val="00521AF6"/>
    <w:rsid w:val="0052692D"/>
    <w:rsid w:val="00527241"/>
    <w:rsid w:val="00537EC0"/>
    <w:rsid w:val="00537EE8"/>
    <w:rsid w:val="005404C5"/>
    <w:rsid w:val="005436AF"/>
    <w:rsid w:val="00543902"/>
    <w:rsid w:val="00543D54"/>
    <w:rsid w:val="0054576E"/>
    <w:rsid w:val="0054787B"/>
    <w:rsid w:val="00550124"/>
    <w:rsid w:val="00550BBE"/>
    <w:rsid w:val="00552017"/>
    <w:rsid w:val="005572DF"/>
    <w:rsid w:val="00562499"/>
    <w:rsid w:val="00564D75"/>
    <w:rsid w:val="0056644C"/>
    <w:rsid w:val="005665F8"/>
    <w:rsid w:val="00581411"/>
    <w:rsid w:val="0058357E"/>
    <w:rsid w:val="00586AF6"/>
    <w:rsid w:val="00587C36"/>
    <w:rsid w:val="005922B5"/>
    <w:rsid w:val="00592C72"/>
    <w:rsid w:val="005955EA"/>
    <w:rsid w:val="005A3391"/>
    <w:rsid w:val="005A3605"/>
    <w:rsid w:val="005A5CF7"/>
    <w:rsid w:val="005A5F45"/>
    <w:rsid w:val="005A6FDD"/>
    <w:rsid w:val="005B33EF"/>
    <w:rsid w:val="005B4273"/>
    <w:rsid w:val="005B55F9"/>
    <w:rsid w:val="005B74AA"/>
    <w:rsid w:val="005C2C6D"/>
    <w:rsid w:val="005C44E1"/>
    <w:rsid w:val="005C5025"/>
    <w:rsid w:val="005D115C"/>
    <w:rsid w:val="005D2A66"/>
    <w:rsid w:val="005D3A38"/>
    <w:rsid w:val="005D7B82"/>
    <w:rsid w:val="005E03B9"/>
    <w:rsid w:val="005E3220"/>
    <w:rsid w:val="005E3634"/>
    <w:rsid w:val="005E5C20"/>
    <w:rsid w:val="005F060E"/>
    <w:rsid w:val="005F1C58"/>
    <w:rsid w:val="005F420B"/>
    <w:rsid w:val="005F588A"/>
    <w:rsid w:val="005F5BBC"/>
    <w:rsid w:val="005F782E"/>
    <w:rsid w:val="005F7FE9"/>
    <w:rsid w:val="006028E4"/>
    <w:rsid w:val="00604AEF"/>
    <w:rsid w:val="00604E1B"/>
    <w:rsid w:val="00607DA0"/>
    <w:rsid w:val="00612149"/>
    <w:rsid w:val="006127FF"/>
    <w:rsid w:val="00614B41"/>
    <w:rsid w:val="0062096C"/>
    <w:rsid w:val="00621736"/>
    <w:rsid w:val="00634A65"/>
    <w:rsid w:val="0063573B"/>
    <w:rsid w:val="00635A57"/>
    <w:rsid w:val="00641577"/>
    <w:rsid w:val="00642713"/>
    <w:rsid w:val="00653DC3"/>
    <w:rsid w:val="006622A6"/>
    <w:rsid w:val="0066323A"/>
    <w:rsid w:val="00665006"/>
    <w:rsid w:val="00666750"/>
    <w:rsid w:val="00667C5F"/>
    <w:rsid w:val="00672A54"/>
    <w:rsid w:val="00674BA2"/>
    <w:rsid w:val="006760E2"/>
    <w:rsid w:val="00682C78"/>
    <w:rsid w:val="00696233"/>
    <w:rsid w:val="00697421"/>
    <w:rsid w:val="006A2990"/>
    <w:rsid w:val="006A5ABC"/>
    <w:rsid w:val="006A6CFF"/>
    <w:rsid w:val="006A7C83"/>
    <w:rsid w:val="006B1B56"/>
    <w:rsid w:val="006B4448"/>
    <w:rsid w:val="006C1722"/>
    <w:rsid w:val="006C4633"/>
    <w:rsid w:val="006C5ED2"/>
    <w:rsid w:val="006D1158"/>
    <w:rsid w:val="006D799F"/>
    <w:rsid w:val="006E0212"/>
    <w:rsid w:val="006E3C09"/>
    <w:rsid w:val="006F44CE"/>
    <w:rsid w:val="006F6CC1"/>
    <w:rsid w:val="00701560"/>
    <w:rsid w:val="00712AAE"/>
    <w:rsid w:val="00714E92"/>
    <w:rsid w:val="0071513B"/>
    <w:rsid w:val="007215EB"/>
    <w:rsid w:val="00722533"/>
    <w:rsid w:val="00726319"/>
    <w:rsid w:val="00726851"/>
    <w:rsid w:val="00735A99"/>
    <w:rsid w:val="007413A3"/>
    <w:rsid w:val="00743AB0"/>
    <w:rsid w:val="007512CD"/>
    <w:rsid w:val="00755A5C"/>
    <w:rsid w:val="007576EE"/>
    <w:rsid w:val="007618AD"/>
    <w:rsid w:val="007647C2"/>
    <w:rsid w:val="00770650"/>
    <w:rsid w:val="00773859"/>
    <w:rsid w:val="00773B4A"/>
    <w:rsid w:val="0078071E"/>
    <w:rsid w:val="00781414"/>
    <w:rsid w:val="00783A7D"/>
    <w:rsid w:val="007867F4"/>
    <w:rsid w:val="00787BE6"/>
    <w:rsid w:val="0079255E"/>
    <w:rsid w:val="00796A56"/>
    <w:rsid w:val="007A2428"/>
    <w:rsid w:val="007A6F26"/>
    <w:rsid w:val="007A76E0"/>
    <w:rsid w:val="007A7D5A"/>
    <w:rsid w:val="007B128E"/>
    <w:rsid w:val="007B3A23"/>
    <w:rsid w:val="007B74B2"/>
    <w:rsid w:val="007C2F20"/>
    <w:rsid w:val="007D21F4"/>
    <w:rsid w:val="007D45E2"/>
    <w:rsid w:val="007D4AEB"/>
    <w:rsid w:val="007D5027"/>
    <w:rsid w:val="007D7343"/>
    <w:rsid w:val="007E0126"/>
    <w:rsid w:val="007F0322"/>
    <w:rsid w:val="007F1E1C"/>
    <w:rsid w:val="007F3C7D"/>
    <w:rsid w:val="00801B06"/>
    <w:rsid w:val="0080372D"/>
    <w:rsid w:val="00803D76"/>
    <w:rsid w:val="00806A23"/>
    <w:rsid w:val="00821B7D"/>
    <w:rsid w:val="00823BA6"/>
    <w:rsid w:val="00833863"/>
    <w:rsid w:val="0084046B"/>
    <w:rsid w:val="0084092D"/>
    <w:rsid w:val="0084242F"/>
    <w:rsid w:val="00845308"/>
    <w:rsid w:val="008474C3"/>
    <w:rsid w:val="00847837"/>
    <w:rsid w:val="00850129"/>
    <w:rsid w:val="0085526F"/>
    <w:rsid w:val="008566C4"/>
    <w:rsid w:val="00862019"/>
    <w:rsid w:val="0086555A"/>
    <w:rsid w:val="00871480"/>
    <w:rsid w:val="00871485"/>
    <w:rsid w:val="00875357"/>
    <w:rsid w:val="0088193B"/>
    <w:rsid w:val="00884979"/>
    <w:rsid w:val="008867D0"/>
    <w:rsid w:val="0088768E"/>
    <w:rsid w:val="008949B8"/>
    <w:rsid w:val="00896D12"/>
    <w:rsid w:val="008A1DB2"/>
    <w:rsid w:val="008A6291"/>
    <w:rsid w:val="008A7729"/>
    <w:rsid w:val="008B096D"/>
    <w:rsid w:val="008B60DD"/>
    <w:rsid w:val="008C2028"/>
    <w:rsid w:val="008C28B6"/>
    <w:rsid w:val="008C5BF7"/>
    <w:rsid w:val="008C6231"/>
    <w:rsid w:val="008D0B2A"/>
    <w:rsid w:val="008D155C"/>
    <w:rsid w:val="008D5A08"/>
    <w:rsid w:val="008D7317"/>
    <w:rsid w:val="008E2837"/>
    <w:rsid w:val="008E2F7B"/>
    <w:rsid w:val="008E3714"/>
    <w:rsid w:val="008E4608"/>
    <w:rsid w:val="008E46E1"/>
    <w:rsid w:val="008E4B1E"/>
    <w:rsid w:val="008E557A"/>
    <w:rsid w:val="008E7FFD"/>
    <w:rsid w:val="008F138A"/>
    <w:rsid w:val="008F21A1"/>
    <w:rsid w:val="008F62D7"/>
    <w:rsid w:val="008F64E9"/>
    <w:rsid w:val="00901728"/>
    <w:rsid w:val="00904E7E"/>
    <w:rsid w:val="00907466"/>
    <w:rsid w:val="00910F11"/>
    <w:rsid w:val="00913AC8"/>
    <w:rsid w:val="00916FD0"/>
    <w:rsid w:val="0091796B"/>
    <w:rsid w:val="00921729"/>
    <w:rsid w:val="00923040"/>
    <w:rsid w:val="009265C2"/>
    <w:rsid w:val="00933DE3"/>
    <w:rsid w:val="00933EE5"/>
    <w:rsid w:val="0094111D"/>
    <w:rsid w:val="009454E8"/>
    <w:rsid w:val="0094584F"/>
    <w:rsid w:val="00950BA0"/>
    <w:rsid w:val="00950DFB"/>
    <w:rsid w:val="009517A8"/>
    <w:rsid w:val="00955E60"/>
    <w:rsid w:val="009564B9"/>
    <w:rsid w:val="00967EBB"/>
    <w:rsid w:val="00970A30"/>
    <w:rsid w:val="00973364"/>
    <w:rsid w:val="0097369E"/>
    <w:rsid w:val="00976B60"/>
    <w:rsid w:val="009773D2"/>
    <w:rsid w:val="00980D4E"/>
    <w:rsid w:val="0099287E"/>
    <w:rsid w:val="009963AB"/>
    <w:rsid w:val="009A0165"/>
    <w:rsid w:val="009A7386"/>
    <w:rsid w:val="009B3487"/>
    <w:rsid w:val="009B5F6A"/>
    <w:rsid w:val="009C0599"/>
    <w:rsid w:val="009C0A92"/>
    <w:rsid w:val="009C48FF"/>
    <w:rsid w:val="009D144D"/>
    <w:rsid w:val="009E2CB0"/>
    <w:rsid w:val="009E4A70"/>
    <w:rsid w:val="009F1324"/>
    <w:rsid w:val="009F40BD"/>
    <w:rsid w:val="009F4B87"/>
    <w:rsid w:val="00A00ACE"/>
    <w:rsid w:val="00A05C12"/>
    <w:rsid w:val="00A0632C"/>
    <w:rsid w:val="00A06BC7"/>
    <w:rsid w:val="00A110FB"/>
    <w:rsid w:val="00A112A8"/>
    <w:rsid w:val="00A131C9"/>
    <w:rsid w:val="00A14739"/>
    <w:rsid w:val="00A16F5C"/>
    <w:rsid w:val="00A22C81"/>
    <w:rsid w:val="00A26E79"/>
    <w:rsid w:val="00A3055F"/>
    <w:rsid w:val="00A31083"/>
    <w:rsid w:val="00A31844"/>
    <w:rsid w:val="00A33405"/>
    <w:rsid w:val="00A35AEC"/>
    <w:rsid w:val="00A374F7"/>
    <w:rsid w:val="00A4476F"/>
    <w:rsid w:val="00A45FDB"/>
    <w:rsid w:val="00A4605B"/>
    <w:rsid w:val="00A479BF"/>
    <w:rsid w:val="00A563E9"/>
    <w:rsid w:val="00A57409"/>
    <w:rsid w:val="00A67893"/>
    <w:rsid w:val="00A7179C"/>
    <w:rsid w:val="00A72C55"/>
    <w:rsid w:val="00A803EF"/>
    <w:rsid w:val="00A82B40"/>
    <w:rsid w:val="00A90B82"/>
    <w:rsid w:val="00A94207"/>
    <w:rsid w:val="00AA0BCF"/>
    <w:rsid w:val="00AA237A"/>
    <w:rsid w:val="00AA3A0A"/>
    <w:rsid w:val="00AA53DB"/>
    <w:rsid w:val="00AB3CB0"/>
    <w:rsid w:val="00AB4360"/>
    <w:rsid w:val="00AB4C49"/>
    <w:rsid w:val="00AC204E"/>
    <w:rsid w:val="00AC4224"/>
    <w:rsid w:val="00AC64A9"/>
    <w:rsid w:val="00AD00E4"/>
    <w:rsid w:val="00AD2648"/>
    <w:rsid w:val="00AD3D59"/>
    <w:rsid w:val="00AE008C"/>
    <w:rsid w:val="00AE164D"/>
    <w:rsid w:val="00AE2EDA"/>
    <w:rsid w:val="00AE53CF"/>
    <w:rsid w:val="00AE5A86"/>
    <w:rsid w:val="00AF3EFB"/>
    <w:rsid w:val="00AF5398"/>
    <w:rsid w:val="00B00431"/>
    <w:rsid w:val="00B10CB2"/>
    <w:rsid w:val="00B14220"/>
    <w:rsid w:val="00B16BB8"/>
    <w:rsid w:val="00B16EF8"/>
    <w:rsid w:val="00B17F46"/>
    <w:rsid w:val="00B207A7"/>
    <w:rsid w:val="00B20CB9"/>
    <w:rsid w:val="00B24FF3"/>
    <w:rsid w:val="00B25B9B"/>
    <w:rsid w:val="00B27DBB"/>
    <w:rsid w:val="00B33F2E"/>
    <w:rsid w:val="00B342EB"/>
    <w:rsid w:val="00B34CFC"/>
    <w:rsid w:val="00B41FD7"/>
    <w:rsid w:val="00B43B4A"/>
    <w:rsid w:val="00B47445"/>
    <w:rsid w:val="00B50BBE"/>
    <w:rsid w:val="00B53E8B"/>
    <w:rsid w:val="00B54EC8"/>
    <w:rsid w:val="00B5697D"/>
    <w:rsid w:val="00B57BBA"/>
    <w:rsid w:val="00B6352C"/>
    <w:rsid w:val="00B72D02"/>
    <w:rsid w:val="00B8054B"/>
    <w:rsid w:val="00B81B88"/>
    <w:rsid w:val="00B93877"/>
    <w:rsid w:val="00B940B5"/>
    <w:rsid w:val="00B958B9"/>
    <w:rsid w:val="00B95DC7"/>
    <w:rsid w:val="00B97BF0"/>
    <w:rsid w:val="00BA1453"/>
    <w:rsid w:val="00BA1F95"/>
    <w:rsid w:val="00BA3501"/>
    <w:rsid w:val="00BA4BF9"/>
    <w:rsid w:val="00BB5690"/>
    <w:rsid w:val="00BB779A"/>
    <w:rsid w:val="00BC3156"/>
    <w:rsid w:val="00BC6FE7"/>
    <w:rsid w:val="00BD3494"/>
    <w:rsid w:val="00BE3B40"/>
    <w:rsid w:val="00BE41CC"/>
    <w:rsid w:val="00BF0024"/>
    <w:rsid w:val="00BF0AEA"/>
    <w:rsid w:val="00BF386F"/>
    <w:rsid w:val="00BF788B"/>
    <w:rsid w:val="00C03DDC"/>
    <w:rsid w:val="00C17599"/>
    <w:rsid w:val="00C258C2"/>
    <w:rsid w:val="00C35A82"/>
    <w:rsid w:val="00C42314"/>
    <w:rsid w:val="00C427F6"/>
    <w:rsid w:val="00C433E9"/>
    <w:rsid w:val="00C445A4"/>
    <w:rsid w:val="00C44E14"/>
    <w:rsid w:val="00C511C6"/>
    <w:rsid w:val="00C61E60"/>
    <w:rsid w:val="00C63AA9"/>
    <w:rsid w:val="00C671B3"/>
    <w:rsid w:val="00C71A7F"/>
    <w:rsid w:val="00C767FB"/>
    <w:rsid w:val="00C82517"/>
    <w:rsid w:val="00C8783D"/>
    <w:rsid w:val="00C8785F"/>
    <w:rsid w:val="00C97AB3"/>
    <w:rsid w:val="00C97C98"/>
    <w:rsid w:val="00CA0B50"/>
    <w:rsid w:val="00CA70A5"/>
    <w:rsid w:val="00CB064B"/>
    <w:rsid w:val="00CB15C5"/>
    <w:rsid w:val="00CC15B3"/>
    <w:rsid w:val="00CD2560"/>
    <w:rsid w:val="00CD7F50"/>
    <w:rsid w:val="00CE10EE"/>
    <w:rsid w:val="00CE1BF0"/>
    <w:rsid w:val="00CE4A2F"/>
    <w:rsid w:val="00CE5147"/>
    <w:rsid w:val="00CE5D9F"/>
    <w:rsid w:val="00CF020F"/>
    <w:rsid w:val="00CF036E"/>
    <w:rsid w:val="00CF1226"/>
    <w:rsid w:val="00CF5863"/>
    <w:rsid w:val="00D022A8"/>
    <w:rsid w:val="00D04598"/>
    <w:rsid w:val="00D05965"/>
    <w:rsid w:val="00D07C00"/>
    <w:rsid w:val="00D12425"/>
    <w:rsid w:val="00D146C5"/>
    <w:rsid w:val="00D16092"/>
    <w:rsid w:val="00D16538"/>
    <w:rsid w:val="00D22E79"/>
    <w:rsid w:val="00D23911"/>
    <w:rsid w:val="00D2474D"/>
    <w:rsid w:val="00D250F9"/>
    <w:rsid w:val="00D317CC"/>
    <w:rsid w:val="00D35585"/>
    <w:rsid w:val="00D35A63"/>
    <w:rsid w:val="00D40FC8"/>
    <w:rsid w:val="00D42CA2"/>
    <w:rsid w:val="00D4529B"/>
    <w:rsid w:val="00D4543F"/>
    <w:rsid w:val="00D5093B"/>
    <w:rsid w:val="00D50C86"/>
    <w:rsid w:val="00D52788"/>
    <w:rsid w:val="00D53241"/>
    <w:rsid w:val="00D636C1"/>
    <w:rsid w:val="00D63BBA"/>
    <w:rsid w:val="00D65E62"/>
    <w:rsid w:val="00D66ADE"/>
    <w:rsid w:val="00D75A77"/>
    <w:rsid w:val="00D766C5"/>
    <w:rsid w:val="00D76C52"/>
    <w:rsid w:val="00D779B0"/>
    <w:rsid w:val="00D857A2"/>
    <w:rsid w:val="00D85B1E"/>
    <w:rsid w:val="00D87293"/>
    <w:rsid w:val="00D90C94"/>
    <w:rsid w:val="00D94F59"/>
    <w:rsid w:val="00D9532C"/>
    <w:rsid w:val="00D957B7"/>
    <w:rsid w:val="00D96EB2"/>
    <w:rsid w:val="00DA3C76"/>
    <w:rsid w:val="00DA6C40"/>
    <w:rsid w:val="00DB7860"/>
    <w:rsid w:val="00DB7EEE"/>
    <w:rsid w:val="00DC249C"/>
    <w:rsid w:val="00DC3885"/>
    <w:rsid w:val="00DC5E30"/>
    <w:rsid w:val="00DD049E"/>
    <w:rsid w:val="00DD0FF9"/>
    <w:rsid w:val="00DD1C12"/>
    <w:rsid w:val="00DD28C2"/>
    <w:rsid w:val="00DD3FCB"/>
    <w:rsid w:val="00DD4CC0"/>
    <w:rsid w:val="00DD7DCA"/>
    <w:rsid w:val="00DE7809"/>
    <w:rsid w:val="00DE7DC8"/>
    <w:rsid w:val="00DF17CD"/>
    <w:rsid w:val="00DF4239"/>
    <w:rsid w:val="00DF45C0"/>
    <w:rsid w:val="00E02492"/>
    <w:rsid w:val="00E0312A"/>
    <w:rsid w:val="00E1063B"/>
    <w:rsid w:val="00E1128B"/>
    <w:rsid w:val="00E14458"/>
    <w:rsid w:val="00E14FD6"/>
    <w:rsid w:val="00E26A3B"/>
    <w:rsid w:val="00E26C9C"/>
    <w:rsid w:val="00E30FBC"/>
    <w:rsid w:val="00E32118"/>
    <w:rsid w:val="00E36061"/>
    <w:rsid w:val="00E371E4"/>
    <w:rsid w:val="00E501C7"/>
    <w:rsid w:val="00E533EC"/>
    <w:rsid w:val="00E54DB7"/>
    <w:rsid w:val="00E55346"/>
    <w:rsid w:val="00E55C56"/>
    <w:rsid w:val="00E56258"/>
    <w:rsid w:val="00E57D5E"/>
    <w:rsid w:val="00E64464"/>
    <w:rsid w:val="00E652C0"/>
    <w:rsid w:val="00E65A5A"/>
    <w:rsid w:val="00E67316"/>
    <w:rsid w:val="00E71A5B"/>
    <w:rsid w:val="00E775B6"/>
    <w:rsid w:val="00E77833"/>
    <w:rsid w:val="00E848A7"/>
    <w:rsid w:val="00E855BC"/>
    <w:rsid w:val="00E85F31"/>
    <w:rsid w:val="00E91060"/>
    <w:rsid w:val="00E923CF"/>
    <w:rsid w:val="00E934E8"/>
    <w:rsid w:val="00E955AD"/>
    <w:rsid w:val="00EA17C8"/>
    <w:rsid w:val="00EA497D"/>
    <w:rsid w:val="00EA630F"/>
    <w:rsid w:val="00EC711B"/>
    <w:rsid w:val="00EC7F3B"/>
    <w:rsid w:val="00ED314C"/>
    <w:rsid w:val="00ED35B7"/>
    <w:rsid w:val="00ED4A02"/>
    <w:rsid w:val="00EE165A"/>
    <w:rsid w:val="00EE24C5"/>
    <w:rsid w:val="00EE4F62"/>
    <w:rsid w:val="00EE55E7"/>
    <w:rsid w:val="00EE61AF"/>
    <w:rsid w:val="00EE6379"/>
    <w:rsid w:val="00EF65F9"/>
    <w:rsid w:val="00F03D26"/>
    <w:rsid w:val="00F0668D"/>
    <w:rsid w:val="00F14860"/>
    <w:rsid w:val="00F169F4"/>
    <w:rsid w:val="00F240B1"/>
    <w:rsid w:val="00F254AE"/>
    <w:rsid w:val="00F4069B"/>
    <w:rsid w:val="00F4110A"/>
    <w:rsid w:val="00F416BA"/>
    <w:rsid w:val="00F43818"/>
    <w:rsid w:val="00F46417"/>
    <w:rsid w:val="00F46D0F"/>
    <w:rsid w:val="00F50B61"/>
    <w:rsid w:val="00F50D2C"/>
    <w:rsid w:val="00F526A9"/>
    <w:rsid w:val="00F52D4A"/>
    <w:rsid w:val="00F63C8D"/>
    <w:rsid w:val="00F63CBF"/>
    <w:rsid w:val="00F64CDE"/>
    <w:rsid w:val="00F7218E"/>
    <w:rsid w:val="00F76DF3"/>
    <w:rsid w:val="00F80676"/>
    <w:rsid w:val="00F80E2F"/>
    <w:rsid w:val="00F8168B"/>
    <w:rsid w:val="00F81902"/>
    <w:rsid w:val="00F84735"/>
    <w:rsid w:val="00F84824"/>
    <w:rsid w:val="00FA0027"/>
    <w:rsid w:val="00FA5DFD"/>
    <w:rsid w:val="00FA6FDB"/>
    <w:rsid w:val="00FB1300"/>
    <w:rsid w:val="00FB41AD"/>
    <w:rsid w:val="00FC1D45"/>
    <w:rsid w:val="00FC2450"/>
    <w:rsid w:val="00FC4043"/>
    <w:rsid w:val="00FD122B"/>
    <w:rsid w:val="00FD5F87"/>
    <w:rsid w:val="00FD6CEE"/>
    <w:rsid w:val="00FD6F1B"/>
    <w:rsid w:val="00FE1395"/>
    <w:rsid w:val="00FE64BF"/>
    <w:rsid w:val="00FF568D"/>
    <w:rsid w:val="00FF7396"/>
    <w:rsid w:val="00FF7760"/>
    <w:rsid w:val="00FF7B07"/>
    <w:rsid w:val="00FF7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43FA"/>
    <w:pPr>
      <w:widowControl w:val="0"/>
      <w:autoSpaceDE w:val="0"/>
      <w:autoSpaceDN w:val="0"/>
    </w:pPr>
    <w:rPr>
      <w:rFonts w:eastAsia="Times New Roman" w:cs="Calibri"/>
      <w:szCs w:val="20"/>
    </w:rPr>
  </w:style>
  <w:style w:type="paragraph" w:customStyle="1" w:styleId="ConsPlusNonformat">
    <w:name w:val="ConsPlusNonformat"/>
    <w:uiPriority w:val="99"/>
    <w:rsid w:val="000D43FA"/>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semiHidden/>
    <w:rsid w:val="002C05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2C05CE"/>
    <w:rPr>
      <w:rFonts w:cs="Times New Roman"/>
    </w:rPr>
  </w:style>
  <w:style w:type="paragraph" w:styleId="a5">
    <w:name w:val="footer"/>
    <w:basedOn w:val="a"/>
    <w:link w:val="a6"/>
    <w:uiPriority w:val="99"/>
    <w:semiHidden/>
    <w:rsid w:val="002C05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2C05CE"/>
    <w:rPr>
      <w:rFonts w:cs="Times New Roman"/>
    </w:rPr>
  </w:style>
  <w:style w:type="paragraph" w:customStyle="1" w:styleId="1">
    <w:name w:val="Название объекта1"/>
    <w:basedOn w:val="a"/>
    <w:uiPriority w:val="99"/>
    <w:rsid w:val="00DC3885"/>
    <w:pPr>
      <w:suppressAutoHyphens/>
      <w:spacing w:after="0" w:line="240" w:lineRule="auto"/>
      <w:jc w:val="center"/>
    </w:pPr>
    <w:rPr>
      <w:rFonts w:ascii="Times New Roman" w:hAnsi="Times New Roman"/>
      <w:sz w:val="28"/>
      <w:szCs w:val="20"/>
      <w:lang w:eastAsia="zh-CN"/>
    </w:rPr>
  </w:style>
  <w:style w:type="paragraph" w:styleId="a7">
    <w:name w:val="Normal (Web)"/>
    <w:basedOn w:val="a"/>
    <w:uiPriority w:val="99"/>
    <w:rsid w:val="0003676C"/>
    <w:pPr>
      <w:spacing w:before="100" w:beforeAutospacing="1" w:after="100" w:afterAutospacing="1" w:line="240" w:lineRule="auto"/>
    </w:pPr>
    <w:rPr>
      <w:rFonts w:ascii="Times New Roman" w:hAnsi="Times New Roman"/>
      <w:sz w:val="24"/>
      <w:szCs w:val="24"/>
      <w:lang w:eastAsia="ru-RU"/>
    </w:rPr>
  </w:style>
  <w:style w:type="paragraph" w:customStyle="1" w:styleId="a8">
    <w:name w:val="Заголовок"/>
    <w:basedOn w:val="a"/>
    <w:next w:val="a9"/>
    <w:uiPriority w:val="99"/>
    <w:rsid w:val="008E4B1E"/>
    <w:pPr>
      <w:keepNext/>
      <w:widowControl w:val="0"/>
      <w:suppressAutoHyphens/>
      <w:spacing w:before="240" w:after="120" w:line="240" w:lineRule="auto"/>
    </w:pPr>
    <w:rPr>
      <w:rFonts w:ascii="Times New Roman" w:eastAsia="Times New Roman" w:hAnsi="Times New Roman" w:cs="Tahoma"/>
      <w:kern w:val="1"/>
      <w:sz w:val="28"/>
      <w:szCs w:val="28"/>
    </w:rPr>
  </w:style>
  <w:style w:type="paragraph" w:styleId="a9">
    <w:name w:val="Body Text"/>
    <w:basedOn w:val="a"/>
    <w:link w:val="aa"/>
    <w:uiPriority w:val="99"/>
    <w:rsid w:val="008E4B1E"/>
    <w:pPr>
      <w:spacing w:after="120"/>
    </w:pPr>
  </w:style>
  <w:style w:type="character" w:customStyle="1" w:styleId="aa">
    <w:name w:val="Основной текст Знак"/>
    <w:basedOn w:val="a0"/>
    <w:link w:val="a9"/>
    <w:uiPriority w:val="99"/>
    <w:semiHidden/>
    <w:locked/>
    <w:rsid w:val="00221CCB"/>
    <w:rPr>
      <w:rFonts w:cs="Times New Roman"/>
      <w:lang w:eastAsia="en-US"/>
    </w:rPr>
  </w:style>
  <w:style w:type="character" w:customStyle="1" w:styleId="apple-converted-space">
    <w:name w:val="apple-converted-space"/>
    <w:basedOn w:val="a0"/>
    <w:uiPriority w:val="99"/>
    <w:rsid w:val="00316F22"/>
    <w:rPr>
      <w:rFonts w:cs="Times New Roman"/>
    </w:rPr>
  </w:style>
  <w:style w:type="paragraph" w:customStyle="1" w:styleId="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uiPriority w:val="99"/>
    <w:rsid w:val="00D16092"/>
    <w:pPr>
      <w:spacing w:after="160" w:line="240" w:lineRule="exact"/>
    </w:pPr>
    <w:rPr>
      <w:rFonts w:ascii="Times New Roman" w:eastAsia="SimSun" w:hAnsi="Times New Roman"/>
      <w:b/>
      <w:sz w:val="28"/>
      <w:szCs w:val="24"/>
      <w:lang w:val="en-US"/>
    </w:rPr>
  </w:style>
  <w:style w:type="character" w:customStyle="1" w:styleId="extended-textfull">
    <w:name w:val="extended-text__full"/>
    <w:basedOn w:val="a0"/>
    <w:uiPriority w:val="99"/>
    <w:rsid w:val="00EC711B"/>
    <w:rPr>
      <w:rFonts w:cs="Times New Roman"/>
    </w:rPr>
  </w:style>
  <w:style w:type="paragraph" w:styleId="ab">
    <w:name w:val="List Bullet"/>
    <w:basedOn w:val="a"/>
    <w:uiPriority w:val="99"/>
    <w:rsid w:val="00D22E79"/>
    <w:pPr>
      <w:widowControl w:val="0"/>
      <w:tabs>
        <w:tab w:val="num" w:pos="360"/>
      </w:tabs>
      <w:suppressAutoHyphens/>
      <w:spacing w:after="0" w:line="240" w:lineRule="auto"/>
      <w:ind w:left="360" w:hanging="360"/>
      <w:contextualSpacing/>
    </w:pPr>
    <w:rPr>
      <w:rFonts w:ascii="Times New Roman" w:eastAsia="Arial Unicode MS" w:hAnsi="Times New Roman" w:cs="Tahoma"/>
      <w:color w:val="000000"/>
      <w:sz w:val="24"/>
      <w:szCs w:val="24"/>
    </w:rPr>
  </w:style>
  <w:style w:type="paragraph" w:customStyle="1" w:styleId="Standard">
    <w:name w:val="Standard"/>
    <w:uiPriority w:val="99"/>
    <w:rsid w:val="004669B8"/>
    <w:pPr>
      <w:widowControl w:val="0"/>
      <w:suppressAutoHyphens/>
      <w:textAlignment w:val="baseline"/>
    </w:pPr>
    <w:rPr>
      <w:rFonts w:ascii="Times New Roman" w:eastAsia="Times New Roman" w:hAnsi="Times New Roman"/>
      <w:kern w:val="1"/>
      <w:sz w:val="24"/>
      <w:szCs w:val="24"/>
      <w:lang w:eastAsia="ar-SA"/>
    </w:rPr>
  </w:style>
  <w:style w:type="character" w:styleId="ac">
    <w:name w:val="Hyperlink"/>
    <w:basedOn w:val="a0"/>
    <w:uiPriority w:val="99"/>
    <w:rsid w:val="0036485F"/>
    <w:rPr>
      <w:rFonts w:cs="Times New Roman"/>
      <w:color w:val="0000FF"/>
      <w:u w:val="single"/>
    </w:rPr>
  </w:style>
  <w:style w:type="paragraph" w:customStyle="1" w:styleId="11">
    <w:name w:val="Без интервала1"/>
    <w:uiPriority w:val="99"/>
    <w:rsid w:val="0036485F"/>
    <w:rPr>
      <w:rFonts w:ascii="Times New Roman" w:hAnsi="Times New Roman"/>
      <w:spacing w:val="-3"/>
      <w:sz w:val="28"/>
      <w:szCs w:val="28"/>
      <w:lang w:eastAsia="ja-JP"/>
    </w:rPr>
  </w:style>
  <w:style w:type="paragraph" w:customStyle="1" w:styleId="12">
    <w:name w:val="Название1"/>
    <w:basedOn w:val="a"/>
    <w:uiPriority w:val="99"/>
    <w:rsid w:val="002506AD"/>
    <w:pPr>
      <w:suppressLineNumbers/>
      <w:suppressAutoHyphens/>
      <w:spacing w:before="120" w:after="120" w:line="240" w:lineRule="auto"/>
    </w:pPr>
    <w:rPr>
      <w:rFonts w:ascii="Liberation Serif" w:eastAsia="Times New Roman" w:hAnsi="Liberation Serif" w:cs="Tahoma"/>
      <w:i/>
      <w:iCs/>
      <w:kern w:val="1"/>
      <w:sz w:val="24"/>
      <w:szCs w:val="24"/>
      <w:lang w:eastAsia="hi-IN" w:bidi="hi-IN"/>
    </w:rPr>
  </w:style>
  <w:style w:type="paragraph" w:customStyle="1" w:styleId="ad">
    <w:name w:val="Содержимое таблицы"/>
    <w:basedOn w:val="a"/>
    <w:uiPriority w:val="99"/>
    <w:rsid w:val="002506AD"/>
    <w:pPr>
      <w:suppressLineNumbers/>
      <w:suppressAutoHyphens/>
      <w:spacing w:after="0" w:line="240" w:lineRule="auto"/>
    </w:pPr>
    <w:rPr>
      <w:rFonts w:ascii="Liberation Serif" w:eastAsia="Times New Roman" w:hAnsi="Liberation Serif" w:cs="Lucida Sans"/>
      <w:kern w:val="1"/>
      <w:sz w:val="24"/>
      <w:szCs w:val="24"/>
      <w:lang w:eastAsia="hi-IN" w:bidi="hi-IN"/>
    </w:rPr>
  </w:style>
  <w:style w:type="paragraph" w:styleId="ae">
    <w:name w:val="No Spacing"/>
    <w:uiPriority w:val="99"/>
    <w:qFormat/>
    <w:rsid w:val="002F2C9B"/>
    <w:rPr>
      <w:lang w:eastAsia="en-US"/>
    </w:rPr>
  </w:style>
  <w:style w:type="character" w:customStyle="1" w:styleId="extended-textshort">
    <w:name w:val="extended-text__short"/>
    <w:basedOn w:val="a0"/>
    <w:uiPriority w:val="99"/>
    <w:rsid w:val="0020693D"/>
    <w:rPr>
      <w:rFonts w:cs="Times New Roman"/>
    </w:rPr>
  </w:style>
  <w:style w:type="paragraph" w:customStyle="1" w:styleId="31">
    <w:name w:val="Основной текст 31"/>
    <w:basedOn w:val="a"/>
    <w:uiPriority w:val="99"/>
    <w:rsid w:val="00365224"/>
    <w:pPr>
      <w:widowControl w:val="0"/>
      <w:suppressAutoHyphens/>
      <w:spacing w:after="0" w:line="240" w:lineRule="auto"/>
      <w:jc w:val="both"/>
    </w:pPr>
    <w:rPr>
      <w:rFonts w:ascii="Times New Roman" w:eastAsia="Times New Roman" w:hAnsi="Times New Roman" w:cs="Tahoma"/>
      <w:color w:val="000000"/>
      <w:sz w:val="24"/>
      <w:szCs w:val="24"/>
      <w:lang w:val="en-US" w:eastAsia="zh-CN"/>
    </w:rPr>
  </w:style>
  <w:style w:type="character" w:customStyle="1" w:styleId="company-infotext">
    <w:name w:val="company-info__text"/>
    <w:basedOn w:val="a0"/>
    <w:uiPriority w:val="99"/>
    <w:rsid w:val="00D317CC"/>
    <w:rPr>
      <w:rFonts w:cs="Times New Roman"/>
    </w:rPr>
  </w:style>
  <w:style w:type="paragraph" w:customStyle="1" w:styleId="13">
    <w:name w:val="Абзац списка1"/>
    <w:basedOn w:val="a"/>
    <w:uiPriority w:val="99"/>
    <w:rsid w:val="00053FDC"/>
    <w:pPr>
      <w:suppressAutoHyphens/>
      <w:spacing w:after="0" w:line="240" w:lineRule="auto"/>
      <w:ind w:left="720"/>
    </w:pPr>
    <w:rPr>
      <w:rFonts w:ascii="Times New Roman" w:hAnsi="Times New Roman"/>
      <w:sz w:val="24"/>
      <w:szCs w:val="24"/>
      <w:lang w:eastAsia="ar-SA"/>
    </w:rPr>
  </w:style>
  <w:style w:type="paragraph" w:styleId="af">
    <w:name w:val="Balloon Text"/>
    <w:basedOn w:val="a"/>
    <w:link w:val="af0"/>
    <w:uiPriority w:val="99"/>
    <w:semiHidden/>
    <w:unhideWhenUsed/>
    <w:rsid w:val="00AE2ED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2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226692">
      <w:marLeft w:val="0"/>
      <w:marRight w:val="0"/>
      <w:marTop w:val="0"/>
      <w:marBottom w:val="0"/>
      <w:divBdr>
        <w:top w:val="none" w:sz="0" w:space="0" w:color="auto"/>
        <w:left w:val="none" w:sz="0" w:space="0" w:color="auto"/>
        <w:bottom w:val="none" w:sz="0" w:space="0" w:color="auto"/>
        <w:right w:val="none" w:sz="0" w:space="0" w:color="auto"/>
      </w:divBdr>
    </w:div>
    <w:div w:id="710226693">
      <w:marLeft w:val="0"/>
      <w:marRight w:val="0"/>
      <w:marTop w:val="0"/>
      <w:marBottom w:val="0"/>
      <w:divBdr>
        <w:top w:val="none" w:sz="0" w:space="0" w:color="auto"/>
        <w:left w:val="none" w:sz="0" w:space="0" w:color="auto"/>
        <w:bottom w:val="none" w:sz="0" w:space="0" w:color="auto"/>
        <w:right w:val="none" w:sz="0" w:space="0" w:color="auto"/>
      </w:divBdr>
    </w:div>
    <w:div w:id="710226694">
      <w:marLeft w:val="0"/>
      <w:marRight w:val="0"/>
      <w:marTop w:val="0"/>
      <w:marBottom w:val="0"/>
      <w:divBdr>
        <w:top w:val="none" w:sz="0" w:space="0" w:color="auto"/>
        <w:left w:val="none" w:sz="0" w:space="0" w:color="auto"/>
        <w:bottom w:val="none" w:sz="0" w:space="0" w:color="auto"/>
        <w:right w:val="none" w:sz="0" w:space="0" w:color="auto"/>
      </w:divBdr>
    </w:div>
    <w:div w:id="710226695">
      <w:marLeft w:val="0"/>
      <w:marRight w:val="0"/>
      <w:marTop w:val="0"/>
      <w:marBottom w:val="0"/>
      <w:divBdr>
        <w:top w:val="none" w:sz="0" w:space="0" w:color="auto"/>
        <w:left w:val="none" w:sz="0" w:space="0" w:color="auto"/>
        <w:bottom w:val="none" w:sz="0" w:space="0" w:color="auto"/>
        <w:right w:val="none" w:sz="0" w:space="0" w:color="auto"/>
      </w:divBdr>
    </w:div>
    <w:div w:id="710226696">
      <w:marLeft w:val="0"/>
      <w:marRight w:val="0"/>
      <w:marTop w:val="0"/>
      <w:marBottom w:val="0"/>
      <w:divBdr>
        <w:top w:val="none" w:sz="0" w:space="0" w:color="auto"/>
        <w:left w:val="none" w:sz="0" w:space="0" w:color="auto"/>
        <w:bottom w:val="none" w:sz="0" w:space="0" w:color="auto"/>
        <w:right w:val="none" w:sz="0" w:space="0" w:color="auto"/>
      </w:divBdr>
    </w:div>
    <w:div w:id="710226697">
      <w:marLeft w:val="0"/>
      <w:marRight w:val="0"/>
      <w:marTop w:val="0"/>
      <w:marBottom w:val="0"/>
      <w:divBdr>
        <w:top w:val="none" w:sz="0" w:space="0" w:color="auto"/>
        <w:left w:val="none" w:sz="0" w:space="0" w:color="auto"/>
        <w:bottom w:val="none" w:sz="0" w:space="0" w:color="auto"/>
        <w:right w:val="none" w:sz="0" w:space="0" w:color="auto"/>
      </w:divBdr>
    </w:div>
    <w:div w:id="710226698">
      <w:marLeft w:val="0"/>
      <w:marRight w:val="0"/>
      <w:marTop w:val="0"/>
      <w:marBottom w:val="0"/>
      <w:divBdr>
        <w:top w:val="none" w:sz="0" w:space="0" w:color="auto"/>
        <w:left w:val="none" w:sz="0" w:space="0" w:color="auto"/>
        <w:bottom w:val="none" w:sz="0" w:space="0" w:color="auto"/>
        <w:right w:val="none" w:sz="0" w:space="0" w:color="auto"/>
      </w:divBdr>
    </w:div>
    <w:div w:id="710226699">
      <w:marLeft w:val="0"/>
      <w:marRight w:val="0"/>
      <w:marTop w:val="0"/>
      <w:marBottom w:val="0"/>
      <w:divBdr>
        <w:top w:val="none" w:sz="0" w:space="0" w:color="auto"/>
        <w:left w:val="none" w:sz="0" w:space="0" w:color="auto"/>
        <w:bottom w:val="none" w:sz="0" w:space="0" w:color="auto"/>
        <w:right w:val="none" w:sz="0" w:space="0" w:color="auto"/>
      </w:divBdr>
    </w:div>
    <w:div w:id="710226700">
      <w:marLeft w:val="0"/>
      <w:marRight w:val="0"/>
      <w:marTop w:val="0"/>
      <w:marBottom w:val="0"/>
      <w:divBdr>
        <w:top w:val="none" w:sz="0" w:space="0" w:color="auto"/>
        <w:left w:val="none" w:sz="0" w:space="0" w:color="auto"/>
        <w:bottom w:val="none" w:sz="0" w:space="0" w:color="auto"/>
        <w:right w:val="none" w:sz="0" w:space="0" w:color="auto"/>
      </w:divBdr>
    </w:div>
    <w:div w:id="710226701">
      <w:marLeft w:val="0"/>
      <w:marRight w:val="0"/>
      <w:marTop w:val="0"/>
      <w:marBottom w:val="0"/>
      <w:divBdr>
        <w:top w:val="none" w:sz="0" w:space="0" w:color="auto"/>
        <w:left w:val="none" w:sz="0" w:space="0" w:color="auto"/>
        <w:bottom w:val="none" w:sz="0" w:space="0" w:color="auto"/>
        <w:right w:val="none" w:sz="0" w:space="0" w:color="auto"/>
      </w:divBdr>
    </w:div>
    <w:div w:id="710226702">
      <w:marLeft w:val="0"/>
      <w:marRight w:val="0"/>
      <w:marTop w:val="0"/>
      <w:marBottom w:val="0"/>
      <w:divBdr>
        <w:top w:val="none" w:sz="0" w:space="0" w:color="auto"/>
        <w:left w:val="none" w:sz="0" w:space="0" w:color="auto"/>
        <w:bottom w:val="none" w:sz="0" w:space="0" w:color="auto"/>
        <w:right w:val="none" w:sz="0" w:space="0" w:color="auto"/>
      </w:divBdr>
    </w:div>
    <w:div w:id="710226703">
      <w:marLeft w:val="0"/>
      <w:marRight w:val="0"/>
      <w:marTop w:val="0"/>
      <w:marBottom w:val="0"/>
      <w:divBdr>
        <w:top w:val="none" w:sz="0" w:space="0" w:color="auto"/>
        <w:left w:val="none" w:sz="0" w:space="0" w:color="auto"/>
        <w:bottom w:val="none" w:sz="0" w:space="0" w:color="auto"/>
        <w:right w:val="none" w:sz="0" w:space="0" w:color="auto"/>
      </w:divBdr>
    </w:div>
    <w:div w:id="710226704">
      <w:marLeft w:val="0"/>
      <w:marRight w:val="0"/>
      <w:marTop w:val="0"/>
      <w:marBottom w:val="0"/>
      <w:divBdr>
        <w:top w:val="none" w:sz="0" w:space="0" w:color="auto"/>
        <w:left w:val="none" w:sz="0" w:space="0" w:color="auto"/>
        <w:bottom w:val="none" w:sz="0" w:space="0" w:color="auto"/>
        <w:right w:val="none" w:sz="0" w:space="0" w:color="auto"/>
      </w:divBdr>
    </w:div>
    <w:div w:id="710226705">
      <w:marLeft w:val="0"/>
      <w:marRight w:val="0"/>
      <w:marTop w:val="0"/>
      <w:marBottom w:val="0"/>
      <w:divBdr>
        <w:top w:val="none" w:sz="0" w:space="0" w:color="auto"/>
        <w:left w:val="none" w:sz="0" w:space="0" w:color="auto"/>
        <w:bottom w:val="none" w:sz="0" w:space="0" w:color="auto"/>
        <w:right w:val="none" w:sz="0" w:space="0" w:color="auto"/>
      </w:divBdr>
    </w:div>
    <w:div w:id="710226706">
      <w:marLeft w:val="0"/>
      <w:marRight w:val="0"/>
      <w:marTop w:val="0"/>
      <w:marBottom w:val="0"/>
      <w:divBdr>
        <w:top w:val="none" w:sz="0" w:space="0" w:color="auto"/>
        <w:left w:val="none" w:sz="0" w:space="0" w:color="auto"/>
        <w:bottom w:val="none" w:sz="0" w:space="0" w:color="auto"/>
        <w:right w:val="none" w:sz="0" w:space="0" w:color="auto"/>
      </w:divBdr>
    </w:div>
    <w:div w:id="710226707">
      <w:marLeft w:val="0"/>
      <w:marRight w:val="0"/>
      <w:marTop w:val="0"/>
      <w:marBottom w:val="0"/>
      <w:divBdr>
        <w:top w:val="none" w:sz="0" w:space="0" w:color="auto"/>
        <w:left w:val="none" w:sz="0" w:space="0" w:color="auto"/>
        <w:bottom w:val="none" w:sz="0" w:space="0" w:color="auto"/>
        <w:right w:val="none" w:sz="0" w:space="0" w:color="auto"/>
      </w:divBdr>
    </w:div>
    <w:div w:id="710226708">
      <w:marLeft w:val="0"/>
      <w:marRight w:val="0"/>
      <w:marTop w:val="0"/>
      <w:marBottom w:val="0"/>
      <w:divBdr>
        <w:top w:val="none" w:sz="0" w:space="0" w:color="auto"/>
        <w:left w:val="none" w:sz="0" w:space="0" w:color="auto"/>
        <w:bottom w:val="none" w:sz="0" w:space="0" w:color="auto"/>
        <w:right w:val="none" w:sz="0" w:space="0" w:color="auto"/>
      </w:divBdr>
    </w:div>
    <w:div w:id="710226709">
      <w:marLeft w:val="0"/>
      <w:marRight w:val="0"/>
      <w:marTop w:val="0"/>
      <w:marBottom w:val="0"/>
      <w:divBdr>
        <w:top w:val="none" w:sz="0" w:space="0" w:color="auto"/>
        <w:left w:val="none" w:sz="0" w:space="0" w:color="auto"/>
        <w:bottom w:val="none" w:sz="0" w:space="0" w:color="auto"/>
        <w:right w:val="none" w:sz="0" w:space="0" w:color="auto"/>
      </w:divBdr>
    </w:div>
    <w:div w:id="710226710">
      <w:marLeft w:val="0"/>
      <w:marRight w:val="0"/>
      <w:marTop w:val="0"/>
      <w:marBottom w:val="0"/>
      <w:divBdr>
        <w:top w:val="none" w:sz="0" w:space="0" w:color="auto"/>
        <w:left w:val="none" w:sz="0" w:space="0" w:color="auto"/>
        <w:bottom w:val="none" w:sz="0" w:space="0" w:color="auto"/>
        <w:right w:val="none" w:sz="0" w:space="0" w:color="auto"/>
      </w:divBdr>
    </w:div>
    <w:div w:id="710226711">
      <w:marLeft w:val="0"/>
      <w:marRight w:val="0"/>
      <w:marTop w:val="0"/>
      <w:marBottom w:val="0"/>
      <w:divBdr>
        <w:top w:val="none" w:sz="0" w:space="0" w:color="auto"/>
        <w:left w:val="none" w:sz="0" w:space="0" w:color="auto"/>
        <w:bottom w:val="none" w:sz="0" w:space="0" w:color="auto"/>
        <w:right w:val="none" w:sz="0" w:space="0" w:color="auto"/>
      </w:divBdr>
    </w:div>
    <w:div w:id="710226712">
      <w:marLeft w:val="0"/>
      <w:marRight w:val="0"/>
      <w:marTop w:val="0"/>
      <w:marBottom w:val="0"/>
      <w:divBdr>
        <w:top w:val="none" w:sz="0" w:space="0" w:color="auto"/>
        <w:left w:val="none" w:sz="0" w:space="0" w:color="auto"/>
        <w:bottom w:val="none" w:sz="0" w:space="0" w:color="auto"/>
        <w:right w:val="none" w:sz="0" w:space="0" w:color="auto"/>
      </w:divBdr>
    </w:div>
    <w:div w:id="710226713">
      <w:marLeft w:val="0"/>
      <w:marRight w:val="0"/>
      <w:marTop w:val="0"/>
      <w:marBottom w:val="0"/>
      <w:divBdr>
        <w:top w:val="none" w:sz="0" w:space="0" w:color="auto"/>
        <w:left w:val="none" w:sz="0" w:space="0" w:color="auto"/>
        <w:bottom w:val="none" w:sz="0" w:space="0" w:color="auto"/>
        <w:right w:val="none" w:sz="0" w:space="0" w:color="auto"/>
      </w:divBdr>
    </w:div>
    <w:div w:id="710226714">
      <w:marLeft w:val="0"/>
      <w:marRight w:val="0"/>
      <w:marTop w:val="0"/>
      <w:marBottom w:val="0"/>
      <w:divBdr>
        <w:top w:val="none" w:sz="0" w:space="0" w:color="auto"/>
        <w:left w:val="none" w:sz="0" w:space="0" w:color="auto"/>
        <w:bottom w:val="none" w:sz="0" w:space="0" w:color="auto"/>
        <w:right w:val="none" w:sz="0" w:space="0" w:color="auto"/>
      </w:divBdr>
    </w:div>
    <w:div w:id="710226715">
      <w:marLeft w:val="0"/>
      <w:marRight w:val="0"/>
      <w:marTop w:val="0"/>
      <w:marBottom w:val="0"/>
      <w:divBdr>
        <w:top w:val="none" w:sz="0" w:space="0" w:color="auto"/>
        <w:left w:val="none" w:sz="0" w:space="0" w:color="auto"/>
        <w:bottom w:val="none" w:sz="0" w:space="0" w:color="auto"/>
        <w:right w:val="none" w:sz="0" w:space="0" w:color="auto"/>
      </w:divBdr>
    </w:div>
    <w:div w:id="710226716">
      <w:marLeft w:val="0"/>
      <w:marRight w:val="0"/>
      <w:marTop w:val="0"/>
      <w:marBottom w:val="0"/>
      <w:divBdr>
        <w:top w:val="none" w:sz="0" w:space="0" w:color="auto"/>
        <w:left w:val="none" w:sz="0" w:space="0" w:color="auto"/>
        <w:bottom w:val="none" w:sz="0" w:space="0" w:color="auto"/>
        <w:right w:val="none" w:sz="0" w:space="0" w:color="auto"/>
      </w:divBdr>
    </w:div>
    <w:div w:id="710226717">
      <w:marLeft w:val="0"/>
      <w:marRight w:val="0"/>
      <w:marTop w:val="0"/>
      <w:marBottom w:val="0"/>
      <w:divBdr>
        <w:top w:val="none" w:sz="0" w:space="0" w:color="auto"/>
        <w:left w:val="none" w:sz="0" w:space="0" w:color="auto"/>
        <w:bottom w:val="none" w:sz="0" w:space="0" w:color="auto"/>
        <w:right w:val="none" w:sz="0" w:space="0" w:color="auto"/>
      </w:divBdr>
    </w:div>
    <w:div w:id="710226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7329-00-335</dc:creator>
  <cp:lastModifiedBy>Мясникова Любовь 509</cp:lastModifiedBy>
  <cp:revision>6</cp:revision>
  <cp:lastPrinted>2021-11-22T06:59:00Z</cp:lastPrinted>
  <dcterms:created xsi:type="dcterms:W3CDTF">2022-07-06T07:38:00Z</dcterms:created>
  <dcterms:modified xsi:type="dcterms:W3CDTF">2022-07-06T09:05:00Z</dcterms:modified>
</cp:coreProperties>
</file>